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8E" w:rsidRDefault="00C30C26">
      <w:pPr>
        <w:pStyle w:val="1"/>
        <w:spacing w:before="60" w:line="322" w:lineRule="exact"/>
      </w:pPr>
      <w:r>
        <w:t>Договор пожертвования на пополнение целевого капитала</w:t>
      </w:r>
    </w:p>
    <w:p w:rsidR="00C8488E" w:rsidRDefault="0020259F">
      <w:pPr>
        <w:ind w:left="974" w:right="846"/>
        <w:jc w:val="center"/>
        <w:rPr>
          <w:b/>
          <w:sz w:val="28"/>
        </w:rPr>
      </w:pPr>
      <w:bookmarkStart w:id="0" w:name="_GoBack"/>
      <w:bookmarkEnd w:id="0"/>
      <w:r w:rsidRPr="0059009A">
        <w:rPr>
          <w:b/>
          <w:sz w:val="28"/>
        </w:rPr>
        <w:t>«</w:t>
      </w:r>
      <w:r w:rsidRPr="00401651">
        <w:rPr>
          <w:b/>
          <w:bCs/>
          <w:color w:val="000000"/>
          <w:sz w:val="28"/>
          <w:szCs w:val="28"/>
        </w:rPr>
        <w:t>Инженерно-строительный</w:t>
      </w:r>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rsidR="00C8488E" w:rsidRDefault="00C30C26">
      <w:pPr>
        <w:spacing w:before="5" w:line="182" w:lineRule="exact"/>
        <w:ind w:left="962"/>
        <w:rPr>
          <w:sz w:val="16"/>
        </w:rPr>
      </w:pPr>
      <w:r>
        <w:rPr>
          <w:sz w:val="16"/>
        </w:rPr>
        <w:t>(наименование организации)</w:t>
      </w:r>
    </w:p>
    <w:p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rsidR="00C8488E" w:rsidRDefault="00C30C26">
      <w:pPr>
        <w:spacing w:before="5" w:line="182" w:lineRule="exact"/>
        <w:ind w:left="974" w:right="3022"/>
        <w:jc w:val="center"/>
        <w:rPr>
          <w:sz w:val="16"/>
        </w:rPr>
      </w:pPr>
      <w:r>
        <w:rPr>
          <w:sz w:val="16"/>
        </w:rPr>
        <w:t>(ФИО)</w:t>
      </w:r>
    </w:p>
    <w:p w:rsidR="00C8488E" w:rsidRDefault="00C30C26">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30C2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sidR="00DE1346" w:rsidRPr="00065E21">
        <w:rPr>
          <w:sz w:val="24"/>
          <w:szCs w:val="24"/>
        </w:rPr>
        <w:t xml:space="preserve">на формирование целевого капитала </w:t>
      </w:r>
      <w:r w:rsidR="0020259F">
        <w:rPr>
          <w:sz w:val="24"/>
        </w:rPr>
        <w:t>«</w:t>
      </w:r>
      <w:r w:rsidR="0020259F" w:rsidRPr="00CE5E91">
        <w:rPr>
          <w:sz w:val="24"/>
          <w:szCs w:val="24"/>
        </w:rPr>
        <w:t>Инженерно-строительный</w:t>
      </w:r>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rsidR="0020259F" w:rsidRPr="0020259F" w:rsidRDefault="0020259F" w:rsidP="0020259F">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«Инженерно-строительный» являются:</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Обновление и развитие материально-технической базы Инженерно-строительного института;</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Организация и проведение научных, образовательных, общественных и молодежных мероприятий Инженерно-строительного института;</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Поддержка участия в форумах, конференциях и олимпиадах студентов, аспирантов, докторантов и преподавателей Инженерно-строительного института;</w:t>
      </w:r>
    </w:p>
    <w:p w:rsidR="0020259F" w:rsidRDefault="0020259F" w:rsidP="0020259F">
      <w:pPr>
        <w:widowControl/>
        <w:numPr>
          <w:ilvl w:val="0"/>
          <w:numId w:val="6"/>
        </w:numPr>
        <w:autoSpaceDE/>
        <w:autoSpaceDN/>
        <w:spacing w:line="259" w:lineRule="auto"/>
        <w:jc w:val="both"/>
        <w:rPr>
          <w:sz w:val="24"/>
          <w:szCs w:val="24"/>
        </w:rPr>
      </w:pPr>
      <w:r w:rsidRPr="00CE5E91">
        <w:rPr>
          <w:sz w:val="24"/>
          <w:szCs w:val="24"/>
        </w:rPr>
        <w:t>Предоставление специальных стипендий и грантов студентам, аспирантам, докторантам и преподавателям Инженерно-строительного института.</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rsidR="0020259F" w:rsidRDefault="0020259F">
      <w:pPr>
        <w:pStyle w:val="a3"/>
        <w:spacing w:before="3"/>
        <w:ind w:right="114"/>
        <w:jc w:val="both"/>
      </w:pPr>
    </w:p>
    <w:p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rsidR="00C8488E" w:rsidRDefault="00C30C26">
      <w:pPr>
        <w:pStyle w:val="a4"/>
        <w:numPr>
          <w:ilvl w:val="2"/>
          <w:numId w:val="3"/>
        </w:numPr>
        <w:tabs>
          <w:tab w:val="left" w:pos="951"/>
        </w:tabs>
        <w:ind w:firstLine="0"/>
        <w:rPr>
          <w:sz w:val="24"/>
        </w:rPr>
      </w:pPr>
      <w:r>
        <w:rPr>
          <w:sz w:val="24"/>
        </w:rPr>
        <w:lastRenderedPageBreak/>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8488E" w:rsidRPr="00DE1346" w:rsidRDefault="00C30C26" w:rsidP="00BC5EA7">
      <w:pPr>
        <w:pStyle w:val="a4"/>
        <w:numPr>
          <w:ilvl w:val="2"/>
          <w:numId w:val="3"/>
        </w:numPr>
        <w:tabs>
          <w:tab w:val="left" w:pos="951"/>
        </w:tabs>
        <w:spacing w:before="79" w:line="242" w:lineRule="auto"/>
        <w:ind w:firstLine="0"/>
        <w:rPr>
          <w:sz w:val="24"/>
          <w:szCs w:val="24"/>
        </w:rPr>
      </w:pPr>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
    <w:p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rsidR="0020259F" w:rsidRDefault="0020259F" w:rsidP="0020259F">
      <w:pPr>
        <w:pStyle w:val="a4"/>
        <w:tabs>
          <w:tab w:val="left" w:pos="951"/>
        </w:tabs>
        <w:rPr>
          <w:sz w:val="24"/>
        </w:rPr>
      </w:pPr>
    </w:p>
    <w:p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rsidR="00C8488E" w:rsidRDefault="00C30C26">
      <w:pPr>
        <w:pStyle w:val="a4"/>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rsidR="0020259F" w:rsidRDefault="0020259F" w:rsidP="0020259F">
      <w:pPr>
        <w:pStyle w:val="a4"/>
        <w:tabs>
          <w:tab w:val="left" w:pos="925"/>
        </w:tabs>
        <w:rPr>
          <w:sz w:val="24"/>
        </w:rPr>
      </w:pPr>
    </w:p>
    <w:p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rsidR="0020259F" w:rsidRDefault="0020259F" w:rsidP="00615151">
      <w:pPr>
        <w:pStyle w:val="a4"/>
        <w:numPr>
          <w:ilvl w:val="2"/>
          <w:numId w:val="3"/>
        </w:numPr>
        <w:tabs>
          <w:tab w:val="left" w:pos="951"/>
        </w:tabs>
        <w:spacing w:line="242" w:lineRule="auto"/>
        <w:ind w:firstLine="0"/>
        <w:rPr>
          <w:sz w:val="24"/>
        </w:rPr>
      </w:pPr>
      <w:r w:rsidRPr="00C73D54">
        <w:rPr>
          <w:sz w:val="24"/>
          <w:szCs w:val="24"/>
        </w:rPr>
        <w:t>В случае невозможности формирования целевого капитала «</w:t>
      </w:r>
      <w:r w:rsidRPr="00CE5E91">
        <w:rPr>
          <w:sz w:val="24"/>
          <w:szCs w:val="24"/>
        </w:rPr>
        <w:t>Инженерно-строительный</w:t>
      </w:r>
      <w:r w:rsidRPr="00C73D54">
        <w:rPr>
          <w:sz w:val="24"/>
          <w:szCs w:val="24"/>
        </w:rPr>
        <w:t>»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rsidR="00C8488E" w:rsidRDefault="00C30C26" w:rsidP="00615151">
      <w:pPr>
        <w:pStyle w:val="a4"/>
        <w:numPr>
          <w:ilvl w:val="2"/>
          <w:numId w:val="3"/>
        </w:numPr>
        <w:tabs>
          <w:tab w:val="left" w:pos="951"/>
        </w:tabs>
        <w:spacing w:line="242" w:lineRule="auto"/>
        <w:ind w:firstLine="0"/>
        <w:rPr>
          <w:sz w:val="24"/>
        </w:rPr>
      </w:pPr>
      <w:r>
        <w:rPr>
          <w:sz w:val="24"/>
        </w:rPr>
        <w:t>При расформировании целевого капитала</w:t>
      </w:r>
      <w:r w:rsidR="0020259F">
        <w:rPr>
          <w:sz w:val="24"/>
        </w:rPr>
        <w:t xml:space="preserve"> </w:t>
      </w:r>
      <w:r w:rsidR="0020259F" w:rsidRPr="00C73D54">
        <w:rPr>
          <w:sz w:val="24"/>
          <w:szCs w:val="24"/>
        </w:rPr>
        <w:t>«</w:t>
      </w:r>
      <w:r w:rsidR="0020259F" w:rsidRPr="00CE5E91">
        <w:rPr>
          <w:sz w:val="24"/>
          <w:szCs w:val="24"/>
        </w:rPr>
        <w:t>Инженерно-строительный</w:t>
      </w:r>
      <w:r w:rsidR="0020259F" w:rsidRPr="00C73D54">
        <w:rPr>
          <w:sz w:val="24"/>
          <w:szCs w:val="24"/>
        </w:rPr>
        <w:t>»</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rsidR="00C8488E" w:rsidRDefault="00C30C26" w:rsidP="00615151">
      <w:pPr>
        <w:pStyle w:val="a4"/>
        <w:numPr>
          <w:ilvl w:val="0"/>
          <w:numId w:val="2"/>
        </w:numPr>
        <w:tabs>
          <w:tab w:val="left" w:pos="709"/>
        </w:tabs>
        <w:ind w:left="242" w:right="113" w:firstLine="0"/>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8488E" w:rsidRDefault="00C30C26" w:rsidP="00615151">
      <w:pPr>
        <w:pStyle w:val="a4"/>
        <w:numPr>
          <w:ilvl w:val="0"/>
          <w:numId w:val="2"/>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 xml:space="preserve">цели, определенные решением Попечительского совета Фонда, в соответствии с финансовым планом </w:t>
      </w:r>
      <w:r>
        <w:rPr>
          <w:sz w:val="24"/>
        </w:rPr>
        <w:lastRenderedPageBreak/>
        <w:t>Фонда.</w:t>
      </w:r>
    </w:p>
    <w:p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rsidR="00C8488E" w:rsidRPr="0020259F"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20259F" w:rsidRPr="0020259F" w:rsidRDefault="0020259F" w:rsidP="0020259F">
      <w:pPr>
        <w:pStyle w:val="a3"/>
        <w:tabs>
          <w:tab w:val="left" w:pos="709"/>
        </w:tabs>
        <w:spacing w:before="5" w:line="237" w:lineRule="auto"/>
        <w:rPr>
          <w:szCs w:val="22"/>
        </w:rPr>
      </w:pPr>
      <w:r w:rsidRPr="0020259F">
        <w:rPr>
          <w:szCs w:val="22"/>
        </w:rPr>
        <w:t>Получатель:</w:t>
      </w:r>
    </w:p>
    <w:p w:rsidR="0020259F" w:rsidRPr="0020259F" w:rsidRDefault="0020259F" w:rsidP="0020259F">
      <w:pPr>
        <w:pStyle w:val="a3"/>
        <w:tabs>
          <w:tab w:val="left" w:pos="709"/>
        </w:tabs>
        <w:spacing w:before="5" w:line="237" w:lineRule="auto"/>
        <w:rPr>
          <w:b/>
          <w:szCs w:val="22"/>
        </w:rPr>
      </w:pPr>
      <w:r w:rsidRPr="0020259F">
        <w:rPr>
          <w:b/>
          <w:szCs w:val="22"/>
        </w:rPr>
        <w:t>Фонд целевого капитала развития СПбПУ</w:t>
      </w:r>
    </w:p>
    <w:p w:rsidR="0020259F" w:rsidRPr="0020259F" w:rsidRDefault="0020259F" w:rsidP="0020259F">
      <w:pPr>
        <w:pStyle w:val="a3"/>
        <w:tabs>
          <w:tab w:val="left" w:pos="709"/>
        </w:tabs>
        <w:spacing w:before="5" w:line="237" w:lineRule="auto"/>
        <w:rPr>
          <w:szCs w:val="22"/>
        </w:rPr>
      </w:pPr>
      <w:r w:rsidRPr="0020259F">
        <w:rPr>
          <w:szCs w:val="22"/>
        </w:rPr>
        <w:t>ИНН:</w:t>
      </w:r>
      <w:r w:rsidRPr="0020259F">
        <w:rPr>
          <w:szCs w:val="22"/>
        </w:rPr>
        <w:tab/>
        <w:t>7804290380</w:t>
      </w:r>
    </w:p>
    <w:p w:rsidR="0020259F" w:rsidRPr="0020259F" w:rsidRDefault="0020259F" w:rsidP="0020259F">
      <w:pPr>
        <w:pStyle w:val="a3"/>
        <w:tabs>
          <w:tab w:val="left" w:pos="709"/>
        </w:tabs>
        <w:spacing w:before="5" w:line="237" w:lineRule="auto"/>
        <w:rPr>
          <w:szCs w:val="22"/>
        </w:rPr>
      </w:pPr>
      <w:r w:rsidRPr="0020259F">
        <w:rPr>
          <w:szCs w:val="22"/>
        </w:rPr>
        <w:t>КПП:</w:t>
      </w:r>
      <w:r w:rsidRPr="0020259F">
        <w:rPr>
          <w:szCs w:val="22"/>
        </w:rPr>
        <w:tab/>
        <w:t>780401001</w:t>
      </w:r>
    </w:p>
    <w:p w:rsidR="0020259F" w:rsidRPr="0020259F" w:rsidRDefault="0020259F" w:rsidP="0020259F">
      <w:pPr>
        <w:pStyle w:val="a3"/>
        <w:tabs>
          <w:tab w:val="left" w:pos="709"/>
        </w:tabs>
        <w:spacing w:before="5" w:line="237" w:lineRule="auto"/>
        <w:rPr>
          <w:szCs w:val="22"/>
        </w:rPr>
      </w:pPr>
      <w:r w:rsidRPr="0020259F">
        <w:rPr>
          <w:szCs w:val="22"/>
        </w:rPr>
        <w:t>ОГРН:</w:t>
      </w:r>
      <w:r w:rsidRPr="0020259F">
        <w:rPr>
          <w:szCs w:val="22"/>
        </w:rPr>
        <w:tab/>
        <w:t>1127800003088</w:t>
      </w:r>
    </w:p>
    <w:p w:rsidR="00315FE8" w:rsidRDefault="00315FE8" w:rsidP="00315FE8">
      <w:pPr>
        <w:pStyle w:val="a3"/>
        <w:spacing w:before="3" w:line="275" w:lineRule="exact"/>
      </w:pPr>
      <w:r>
        <w:t>р/сч</w:t>
      </w:r>
      <w:r>
        <w:rPr>
          <w:spacing w:val="59"/>
        </w:rPr>
        <w:t xml:space="preserve"> </w:t>
      </w:r>
      <w:r>
        <w:t xml:space="preserve">40703 810 </w:t>
      </w:r>
      <w:r w:rsidR="001A6A37">
        <w:t>9</w:t>
      </w:r>
      <w:r>
        <w:t xml:space="preserve"> 9055 000009</w:t>
      </w:r>
      <w:r w:rsidR="0085046C">
        <w:t>6</w:t>
      </w:r>
    </w:p>
    <w:p w:rsidR="00315FE8" w:rsidRDefault="00315FE8" w:rsidP="00315FE8">
      <w:pPr>
        <w:pStyle w:val="a3"/>
        <w:spacing w:line="275" w:lineRule="exact"/>
      </w:pPr>
      <w:r>
        <w:t>в Дополнительный офис «Центральный» ПАО «Банк «Санкт-Петербург»,</w:t>
      </w:r>
    </w:p>
    <w:p w:rsidR="00315FE8" w:rsidRDefault="00315FE8" w:rsidP="00315FE8">
      <w:pPr>
        <w:pStyle w:val="a3"/>
        <w:tabs>
          <w:tab w:val="left" w:pos="709"/>
        </w:tabs>
        <w:spacing w:before="5" w:line="237" w:lineRule="auto"/>
      </w:pPr>
      <w:r>
        <w:t>к/сч 30101810900000000790 в СЕВЕРО-ЗАПАДНОЕ ГУ БАНКА РОССИИ</w:t>
      </w:r>
    </w:p>
    <w:p w:rsidR="0020259F" w:rsidRDefault="00315FE8" w:rsidP="00315FE8">
      <w:pPr>
        <w:pStyle w:val="a3"/>
        <w:tabs>
          <w:tab w:val="left" w:pos="709"/>
        </w:tabs>
        <w:spacing w:before="5" w:line="237" w:lineRule="auto"/>
      </w:pPr>
      <w:r>
        <w:t>БИК 044030790</w:t>
      </w:r>
    </w:p>
    <w:p w:rsidR="00315FE8" w:rsidRPr="0020259F" w:rsidRDefault="00315FE8" w:rsidP="00315FE8">
      <w:pPr>
        <w:pStyle w:val="a3"/>
        <w:tabs>
          <w:tab w:val="left" w:pos="709"/>
        </w:tabs>
        <w:spacing w:before="5" w:line="237" w:lineRule="auto"/>
        <w:rPr>
          <w:szCs w:val="22"/>
        </w:rPr>
      </w:pPr>
    </w:p>
    <w:p w:rsidR="00C8488E" w:rsidRPr="0020259F" w:rsidRDefault="0020259F" w:rsidP="0020259F">
      <w:pPr>
        <w:pStyle w:val="a3"/>
        <w:tabs>
          <w:tab w:val="left" w:pos="709"/>
        </w:tabs>
        <w:spacing w:before="5" w:line="237" w:lineRule="auto"/>
      </w:pPr>
      <w:r w:rsidRPr="0020259F">
        <w:rPr>
          <w:szCs w:val="22"/>
        </w:rPr>
        <w:t>С назначением платежа: на формирование целевого капитала «Инженерно-строительный».</w:t>
      </w:r>
    </w:p>
    <w:p w:rsidR="00C8488E" w:rsidRDefault="00C8488E"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lastRenderedPageBreak/>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Pr>
          <w:spacing w:val="-12"/>
          <w:sz w:val="24"/>
        </w:rPr>
        <w:t xml:space="preserve"> </w:t>
      </w:r>
      <w:r>
        <w:rPr>
          <w:sz w:val="24"/>
        </w:rPr>
        <w:t>области.</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W w:w="0" w:type="auto"/>
        <w:tblInd w:w="108" w:type="dxa"/>
        <w:tblLook w:val="04A0" w:firstRow="1" w:lastRow="0" w:firstColumn="1" w:lastColumn="0" w:noHBand="0" w:noVBand="1"/>
      </w:tblPr>
      <w:tblGrid>
        <w:gridCol w:w="4395"/>
        <w:gridCol w:w="4961"/>
      </w:tblGrid>
      <w:tr w:rsidR="0020259F" w:rsidRPr="00843F51" w:rsidTr="007878AC">
        <w:tc>
          <w:tcPr>
            <w:tcW w:w="4395" w:type="dxa"/>
          </w:tcPr>
          <w:p w:rsidR="0020259F" w:rsidRPr="00843F51" w:rsidRDefault="0020259F" w:rsidP="007878AC">
            <w:pPr>
              <w:pStyle w:val="a6"/>
              <w:jc w:val="center"/>
              <w:rPr>
                <w:rFonts w:ascii="Times New Roman" w:hAnsi="Times New Roman"/>
                <w:b/>
                <w:sz w:val="24"/>
                <w:lang w:bidi="ru-RU"/>
              </w:rPr>
            </w:pPr>
            <w:r w:rsidRPr="00843F51">
              <w:rPr>
                <w:rFonts w:ascii="Times New Roman" w:hAnsi="Times New Roman"/>
                <w:b/>
                <w:sz w:val="24"/>
              </w:rPr>
              <w:t>Жертвователь</w:t>
            </w:r>
          </w:p>
        </w:tc>
        <w:tc>
          <w:tcPr>
            <w:tcW w:w="4961" w:type="dxa"/>
          </w:tcPr>
          <w:p w:rsidR="0020259F" w:rsidRPr="00843F51" w:rsidRDefault="0020259F" w:rsidP="007878AC">
            <w:pPr>
              <w:pStyle w:val="a6"/>
              <w:jc w:val="center"/>
              <w:rPr>
                <w:rFonts w:ascii="Times New Roman" w:hAnsi="Times New Roman"/>
                <w:b/>
                <w:sz w:val="24"/>
              </w:rPr>
            </w:pPr>
            <w:r w:rsidRPr="00843F51">
              <w:rPr>
                <w:rFonts w:ascii="Times New Roman" w:hAnsi="Times New Roman"/>
                <w:b/>
                <w:sz w:val="24"/>
              </w:rPr>
              <w:t>Фонд</w:t>
            </w:r>
          </w:p>
        </w:tc>
      </w:tr>
      <w:tr w:rsidR="0020259F" w:rsidRPr="006A1BBA" w:rsidTr="007878AC">
        <w:tc>
          <w:tcPr>
            <w:tcW w:w="4395" w:type="dxa"/>
          </w:tcPr>
          <w:p w:rsidR="0020259F" w:rsidRPr="00843F51" w:rsidRDefault="0020259F" w:rsidP="007878AC">
            <w:pPr>
              <w:pStyle w:val="a6"/>
              <w:rPr>
                <w:rFonts w:ascii="Times New Roman" w:hAnsi="Times New Roman"/>
                <w:sz w:val="24"/>
                <w:lang w:bidi="ru-RU"/>
              </w:rPr>
            </w:pP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Почтовый 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ОГРН: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ИНН:</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КПП: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к/с: </w:t>
            </w:r>
          </w:p>
          <w:p w:rsidR="0020259F" w:rsidRPr="00843F51" w:rsidRDefault="0020259F" w:rsidP="007878AC">
            <w:pPr>
              <w:pStyle w:val="a6"/>
              <w:rPr>
                <w:rFonts w:ascii="Times New Roman" w:hAnsi="Times New Roman"/>
                <w:sz w:val="24"/>
              </w:rPr>
            </w:pPr>
            <w:r w:rsidRPr="00843F51">
              <w:rPr>
                <w:rFonts w:ascii="Times New Roman" w:hAnsi="Times New Roman"/>
                <w:sz w:val="24"/>
              </w:rPr>
              <w:t>БИК:</w:t>
            </w:r>
          </w:p>
        </w:tc>
        <w:tc>
          <w:tcPr>
            <w:tcW w:w="4961" w:type="dxa"/>
          </w:tcPr>
          <w:p w:rsidR="0020259F" w:rsidRPr="000743FC" w:rsidRDefault="0020259F" w:rsidP="007878AC">
            <w:pPr>
              <w:pStyle w:val="a6"/>
              <w:rPr>
                <w:rFonts w:ascii="Times New Roman" w:hAnsi="Times New Roman"/>
                <w:b/>
                <w:sz w:val="24"/>
              </w:rPr>
            </w:pPr>
            <w:r w:rsidRPr="000743FC">
              <w:rPr>
                <w:rFonts w:ascii="Times New Roman" w:hAnsi="Times New Roman"/>
                <w:b/>
                <w:sz w:val="24"/>
              </w:rPr>
              <w:t>Фонд целевого капитала развития</w:t>
            </w:r>
          </w:p>
          <w:p w:rsidR="0020259F" w:rsidRDefault="0020259F" w:rsidP="007878AC">
            <w:pPr>
              <w:pStyle w:val="a6"/>
              <w:rPr>
                <w:rFonts w:ascii="Times New Roman" w:hAnsi="Times New Roman"/>
                <w:b/>
                <w:sz w:val="24"/>
              </w:rPr>
            </w:pPr>
            <w:r w:rsidRPr="000743FC">
              <w:rPr>
                <w:rFonts w:ascii="Times New Roman" w:hAnsi="Times New Roman"/>
                <w:b/>
                <w:sz w:val="24"/>
              </w:rPr>
              <w:t>Санкт-Петербургского политехнического университета Петра Великого</w:t>
            </w:r>
          </w:p>
          <w:p w:rsidR="0020259F" w:rsidRPr="000743FC" w:rsidRDefault="0020259F" w:rsidP="007878AC">
            <w:pPr>
              <w:pStyle w:val="a6"/>
              <w:rPr>
                <w:rFonts w:ascii="Times New Roman" w:hAnsi="Times New Roman"/>
                <w:b/>
                <w:sz w:val="24"/>
              </w:rPr>
            </w:pPr>
          </w:p>
          <w:p w:rsidR="0020259F" w:rsidRPr="000743FC" w:rsidRDefault="0020259F" w:rsidP="007878AC">
            <w:pPr>
              <w:pStyle w:val="a6"/>
              <w:rPr>
                <w:rFonts w:ascii="Times New Roman" w:hAnsi="Times New Roman"/>
                <w:sz w:val="24"/>
              </w:rPr>
            </w:pPr>
            <w:r w:rsidRPr="000743FC">
              <w:rPr>
                <w:rFonts w:ascii="Times New Roman" w:hAnsi="Times New Roman"/>
                <w:sz w:val="24"/>
              </w:rPr>
              <w:t>Юридический адрес:</w:t>
            </w:r>
          </w:p>
          <w:p w:rsidR="0020259F" w:rsidRDefault="0020259F" w:rsidP="007878AC">
            <w:pPr>
              <w:pStyle w:val="a6"/>
              <w:rPr>
                <w:rFonts w:ascii="Times New Roman" w:hAnsi="Times New Roman"/>
                <w:sz w:val="24"/>
              </w:rPr>
            </w:pPr>
            <w:r w:rsidRPr="000743FC">
              <w:rPr>
                <w:rFonts w:ascii="Times New Roman" w:hAnsi="Times New Roman"/>
                <w:sz w:val="24"/>
              </w:rPr>
              <w:t>195251, Санкт-Петербург, ул.</w:t>
            </w:r>
            <w:r>
              <w:rPr>
                <w:rFonts w:ascii="Times New Roman" w:hAnsi="Times New Roman"/>
                <w:sz w:val="24"/>
              </w:rPr>
              <w:t> </w:t>
            </w:r>
            <w:r w:rsidRPr="000743FC">
              <w:rPr>
                <w:rFonts w:ascii="Times New Roman" w:hAnsi="Times New Roman"/>
                <w:sz w:val="24"/>
              </w:rPr>
              <w:t>Политехническая, д.29</w:t>
            </w:r>
          </w:p>
          <w:p w:rsidR="0020259F" w:rsidRPr="000743FC"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0743FC">
              <w:rPr>
                <w:rFonts w:ascii="Times New Roman" w:hAnsi="Times New Roman"/>
                <w:sz w:val="24"/>
              </w:rPr>
              <w:t xml:space="preserve">ИНН/КПП: 7804290380/780401001 </w:t>
            </w:r>
          </w:p>
          <w:p w:rsidR="0020259F" w:rsidRPr="000743FC" w:rsidRDefault="0020259F" w:rsidP="007878AC">
            <w:pPr>
              <w:pStyle w:val="a6"/>
              <w:rPr>
                <w:rFonts w:ascii="Times New Roman" w:hAnsi="Times New Roman"/>
                <w:sz w:val="24"/>
              </w:rPr>
            </w:pPr>
            <w:r w:rsidRPr="000743FC">
              <w:rPr>
                <w:rFonts w:ascii="Times New Roman" w:hAnsi="Times New Roman"/>
                <w:sz w:val="24"/>
              </w:rPr>
              <w:t>ОГРН: 1127800003088</w:t>
            </w:r>
          </w:p>
          <w:p w:rsidR="0020259F" w:rsidRPr="000743FC" w:rsidRDefault="0020259F" w:rsidP="007878AC">
            <w:pPr>
              <w:pStyle w:val="a6"/>
              <w:rPr>
                <w:rFonts w:ascii="Times New Roman" w:hAnsi="Times New Roman"/>
                <w:sz w:val="24"/>
              </w:rPr>
            </w:pPr>
            <w:r w:rsidRPr="000743FC">
              <w:rPr>
                <w:rFonts w:ascii="Times New Roman" w:hAnsi="Times New Roman"/>
                <w:sz w:val="24"/>
              </w:rPr>
              <w:t xml:space="preserve">р/сч </w:t>
            </w:r>
            <w:r w:rsidR="001A6A37">
              <w:rPr>
                <w:rFonts w:ascii="Times New Roman" w:hAnsi="Times New Roman"/>
                <w:sz w:val="24"/>
              </w:rPr>
              <w:t>40703 810 9</w:t>
            </w:r>
            <w:r w:rsidR="00022F24" w:rsidRPr="00022F24">
              <w:rPr>
                <w:rFonts w:ascii="Times New Roman" w:hAnsi="Times New Roman"/>
                <w:sz w:val="24"/>
              </w:rPr>
              <w:t xml:space="preserve"> 9055 0000096</w:t>
            </w:r>
          </w:p>
          <w:p w:rsidR="0020259F" w:rsidRPr="000743FC" w:rsidRDefault="0020259F" w:rsidP="007878AC">
            <w:pPr>
              <w:pStyle w:val="a6"/>
              <w:rPr>
                <w:rFonts w:ascii="Times New Roman" w:hAnsi="Times New Roman"/>
                <w:sz w:val="24"/>
              </w:rPr>
            </w:pPr>
            <w:r w:rsidRPr="000743FC">
              <w:rPr>
                <w:rFonts w:ascii="Times New Roman" w:hAnsi="Times New Roman"/>
                <w:sz w:val="24"/>
              </w:rPr>
              <w:t>в Дополнительный офис «Центральный» ПАО «Банк «Санкт-Петербург»,</w:t>
            </w:r>
          </w:p>
          <w:p w:rsidR="0020259F" w:rsidRPr="000743FC" w:rsidRDefault="0020259F" w:rsidP="007878AC">
            <w:pPr>
              <w:pStyle w:val="a6"/>
              <w:rPr>
                <w:rFonts w:ascii="Times New Roman" w:hAnsi="Times New Roman"/>
                <w:sz w:val="24"/>
              </w:rPr>
            </w:pPr>
            <w:r w:rsidRPr="000743FC">
              <w:rPr>
                <w:rFonts w:ascii="Times New Roman" w:hAnsi="Times New Roman"/>
                <w:sz w:val="24"/>
              </w:rPr>
              <w:t>к/сч 30101810900000000790 в СЕВЕРО-ЗАПАДНОЕ ГУ БАНКА РОССИИ</w:t>
            </w:r>
          </w:p>
          <w:p w:rsidR="0020259F" w:rsidRPr="00843F51" w:rsidRDefault="0020259F" w:rsidP="007878AC">
            <w:pPr>
              <w:pStyle w:val="a6"/>
              <w:rPr>
                <w:rFonts w:ascii="Times New Roman" w:hAnsi="Times New Roman"/>
                <w:sz w:val="24"/>
              </w:rPr>
            </w:pPr>
            <w:r w:rsidRPr="000743FC">
              <w:rPr>
                <w:rFonts w:ascii="Times New Roman" w:hAnsi="Times New Roman"/>
                <w:sz w:val="24"/>
              </w:rPr>
              <w:t>БИК 044030790</w:t>
            </w:r>
          </w:p>
        </w:tc>
      </w:tr>
      <w:tr w:rsidR="0020259F" w:rsidRPr="006A1BBA" w:rsidTr="007878AC">
        <w:tc>
          <w:tcPr>
            <w:tcW w:w="4395" w:type="dxa"/>
          </w:tcPr>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p>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r w:rsidRPr="00843F51">
              <w:rPr>
                <w:rFonts w:ascii="Times New Roman" w:hAnsi="Times New Roman"/>
                <w:color w:val="000000"/>
                <w:sz w:val="24"/>
                <w:szCs w:val="24"/>
              </w:rPr>
              <w:t>________________</w:t>
            </w:r>
          </w:p>
          <w:p w:rsidR="00593BAD" w:rsidRPr="00843F51" w:rsidRDefault="00593BAD" w:rsidP="007878AC">
            <w:pPr>
              <w:pStyle w:val="a6"/>
              <w:rPr>
                <w:rFonts w:ascii="Times New Roman" w:hAnsi="Times New Roman"/>
                <w:color w:val="000000"/>
                <w:sz w:val="24"/>
                <w:szCs w:val="24"/>
              </w:rPr>
            </w:pPr>
            <w:r w:rsidRPr="00593BAD">
              <w:rPr>
                <w:rFonts w:ascii="Times New Roman" w:hAnsi="Times New Roman"/>
                <w:color w:val="000000"/>
                <w:sz w:val="24"/>
                <w:szCs w:val="24"/>
              </w:rPr>
              <w:t>м.п.</w:t>
            </w:r>
          </w:p>
        </w:tc>
        <w:tc>
          <w:tcPr>
            <w:tcW w:w="4961" w:type="dxa"/>
          </w:tcPr>
          <w:p w:rsidR="0020259F" w:rsidRPr="00843F51" w:rsidRDefault="0020259F" w:rsidP="007878AC">
            <w:pPr>
              <w:pStyle w:val="a6"/>
              <w:rPr>
                <w:rFonts w:ascii="Times New Roman" w:hAnsi="Times New Roman"/>
                <w:sz w:val="24"/>
              </w:rPr>
            </w:pPr>
          </w:p>
          <w:p w:rsidR="0020259F" w:rsidRPr="00843F51" w:rsidRDefault="0020259F" w:rsidP="007878AC">
            <w:pPr>
              <w:pStyle w:val="a6"/>
              <w:rPr>
                <w:rFonts w:ascii="Times New Roman" w:hAnsi="Times New Roman"/>
                <w:sz w:val="24"/>
              </w:rPr>
            </w:pPr>
            <w:r w:rsidRPr="00843F51">
              <w:rPr>
                <w:rFonts w:ascii="Times New Roman" w:hAnsi="Times New Roman"/>
                <w:sz w:val="24"/>
              </w:rPr>
              <w:t>Исполнительный директор</w:t>
            </w:r>
          </w:p>
          <w:p w:rsidR="0020259F" w:rsidRPr="00843F51"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843F51">
              <w:rPr>
                <w:rFonts w:ascii="Times New Roman" w:hAnsi="Times New Roman"/>
                <w:sz w:val="24"/>
              </w:rPr>
              <w:t xml:space="preserve"> __________________О.В. Новикова</w:t>
            </w:r>
          </w:p>
          <w:p w:rsidR="00593BAD" w:rsidRPr="00843F51" w:rsidRDefault="00593BAD" w:rsidP="007878AC">
            <w:pPr>
              <w:pStyle w:val="a6"/>
              <w:rPr>
                <w:rFonts w:ascii="Times New Roman" w:hAnsi="Times New Roman"/>
                <w:sz w:val="24"/>
              </w:rPr>
            </w:pPr>
            <w:r w:rsidRPr="00593BAD">
              <w:rPr>
                <w:rFonts w:ascii="Times New Roman" w:hAnsi="Times New Roman"/>
                <w:color w:val="000000"/>
                <w:sz w:val="24"/>
                <w:szCs w:val="24"/>
              </w:rPr>
              <w:t>м.п.</w:t>
            </w:r>
          </w:p>
        </w:tc>
      </w:tr>
    </w:tbl>
    <w:p w:rsidR="00C8488E" w:rsidRDefault="00C8488E">
      <w:pPr>
        <w:rPr>
          <w:sz w:val="20"/>
        </w:rPr>
        <w:sectPr w:rsidR="00C8488E">
          <w:footerReference w:type="default" r:id="rId9"/>
          <w:pgSz w:w="11900" w:h="16840"/>
          <w:pgMar w:top="1060" w:right="720" w:bottom="1240" w:left="900" w:header="0" w:footer="1047" w:gutter="0"/>
          <w:cols w:space="720"/>
        </w:sectPr>
      </w:pPr>
    </w:p>
    <w:p w:rsidR="00C8488E" w:rsidRDefault="00C8488E" w:rsidP="00593BAD">
      <w:pPr>
        <w:pStyle w:val="a6"/>
      </w:pPr>
    </w:p>
    <w:sectPr w:rsidR="00C8488E" w:rsidSect="00E83400">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D2" w:rsidRDefault="002E21D2">
      <w:r>
        <w:separator/>
      </w:r>
    </w:p>
  </w:endnote>
  <w:endnote w:type="continuationSeparator" w:id="0">
    <w:p w:rsidR="002E21D2" w:rsidRDefault="002E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E" w:rsidRDefault="002E21D2">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D8304F">
                <w:pPr>
                  <w:pStyle w:val="a3"/>
                  <w:spacing w:before="10"/>
                  <w:ind w:left="40"/>
                </w:pPr>
                <w:r>
                  <w:fldChar w:fldCharType="begin"/>
                </w:r>
                <w:r w:rsidR="00C30C26">
                  <w:instrText xml:space="preserve"> PAGE </w:instrText>
                </w:r>
                <w:r>
                  <w:fldChar w:fldCharType="separate"/>
                </w:r>
                <w:r w:rsidR="001770A1">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D2" w:rsidRDefault="002E21D2">
      <w:r>
        <w:separator/>
      </w:r>
    </w:p>
  </w:footnote>
  <w:footnote w:type="continuationSeparator" w:id="0">
    <w:p w:rsidR="002E21D2" w:rsidRDefault="002E2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8488E"/>
    <w:rsid w:val="00022F24"/>
    <w:rsid w:val="001770A1"/>
    <w:rsid w:val="001A6A37"/>
    <w:rsid w:val="0020259F"/>
    <w:rsid w:val="0022347E"/>
    <w:rsid w:val="00273806"/>
    <w:rsid w:val="002A4F45"/>
    <w:rsid w:val="002B233B"/>
    <w:rsid w:val="002E0E86"/>
    <w:rsid w:val="002E21D2"/>
    <w:rsid w:val="00315FE8"/>
    <w:rsid w:val="003477E6"/>
    <w:rsid w:val="004F0048"/>
    <w:rsid w:val="00593BAD"/>
    <w:rsid w:val="005E5E5D"/>
    <w:rsid w:val="00615151"/>
    <w:rsid w:val="0085046C"/>
    <w:rsid w:val="0096172A"/>
    <w:rsid w:val="00965EF7"/>
    <w:rsid w:val="00B21758"/>
    <w:rsid w:val="00C30C26"/>
    <w:rsid w:val="00C8488E"/>
    <w:rsid w:val="00C94B2F"/>
    <w:rsid w:val="00D34A5C"/>
    <w:rsid w:val="00D8304F"/>
    <w:rsid w:val="00DE1346"/>
    <w:rsid w:val="00E4106D"/>
    <w:rsid w:val="00E83400"/>
    <w:rsid w:val="00F5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C6155DB-F36B-4135-92B0-55FA3E0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3400"/>
    <w:rPr>
      <w:rFonts w:ascii="Times New Roman" w:eastAsia="Times New Roman" w:hAnsi="Times New Roman" w:cs="Times New Roman"/>
      <w:lang w:val="ru-RU" w:eastAsia="ru-RU" w:bidi="ru-RU"/>
    </w:rPr>
  </w:style>
  <w:style w:type="paragraph" w:styleId="1">
    <w:name w:val="heading 1"/>
    <w:basedOn w:val="a"/>
    <w:uiPriority w:val="1"/>
    <w:qFormat/>
    <w:rsid w:val="00E83400"/>
    <w:pPr>
      <w:ind w:left="970" w:right="846"/>
      <w:jc w:val="center"/>
      <w:outlineLvl w:val="0"/>
    </w:pPr>
    <w:rPr>
      <w:b/>
      <w:bCs/>
      <w:sz w:val="28"/>
      <w:szCs w:val="28"/>
    </w:rPr>
  </w:style>
  <w:style w:type="paragraph" w:styleId="2">
    <w:name w:val="heading 2"/>
    <w:basedOn w:val="a"/>
    <w:uiPriority w:val="1"/>
    <w:qFormat/>
    <w:rsid w:val="00E83400"/>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400"/>
    <w:tblPr>
      <w:tblInd w:w="0" w:type="dxa"/>
      <w:tblCellMar>
        <w:top w:w="0" w:type="dxa"/>
        <w:left w:w="0" w:type="dxa"/>
        <w:bottom w:w="0" w:type="dxa"/>
        <w:right w:w="0" w:type="dxa"/>
      </w:tblCellMar>
    </w:tblPr>
  </w:style>
  <w:style w:type="paragraph" w:styleId="a3">
    <w:name w:val="Body Text"/>
    <w:basedOn w:val="a"/>
    <w:uiPriority w:val="1"/>
    <w:qFormat/>
    <w:rsid w:val="00E83400"/>
    <w:pPr>
      <w:ind w:left="242"/>
    </w:pPr>
    <w:rPr>
      <w:sz w:val="24"/>
      <w:szCs w:val="24"/>
    </w:rPr>
  </w:style>
  <w:style w:type="paragraph" w:styleId="a4">
    <w:name w:val="List Paragraph"/>
    <w:basedOn w:val="a"/>
    <w:uiPriority w:val="1"/>
    <w:qFormat/>
    <w:rsid w:val="00E83400"/>
    <w:pPr>
      <w:ind w:left="242" w:right="114"/>
      <w:jc w:val="both"/>
    </w:pPr>
  </w:style>
  <w:style w:type="paragraph" w:customStyle="1" w:styleId="TableParagraph">
    <w:name w:val="Table Paragraph"/>
    <w:basedOn w:val="a"/>
    <w:uiPriority w:val="1"/>
    <w:qFormat/>
    <w:rsid w:val="00E83400"/>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8690-0D58-4606-AA2A-56B9C312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Федя</cp:lastModifiedBy>
  <cp:revision>15</cp:revision>
  <dcterms:created xsi:type="dcterms:W3CDTF">2021-03-02T08:14:00Z</dcterms:created>
  <dcterms:modified xsi:type="dcterms:W3CDTF">2025-06-16T07:24:00Z</dcterms:modified>
</cp:coreProperties>
</file>