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8E" w:rsidRDefault="00C30C26">
      <w:pPr>
        <w:pStyle w:val="1"/>
        <w:spacing w:before="60" w:line="322" w:lineRule="exact"/>
      </w:pPr>
      <w:r>
        <w:t>Договор пожертвования на пополнение целевого капитала</w:t>
      </w:r>
    </w:p>
    <w:p w:rsidR="00C8488E" w:rsidRDefault="0020259F">
      <w:pPr>
        <w:ind w:left="974" w:right="846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№ </w:t>
      </w:r>
      <w:r w:rsidR="00841A8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Pr="0059009A">
        <w:rPr>
          <w:b/>
          <w:sz w:val="28"/>
        </w:rPr>
        <w:t>«</w:t>
      </w:r>
      <w:r w:rsidR="00140319" w:rsidRPr="00140319">
        <w:rPr>
          <w:b/>
          <w:bCs/>
          <w:color w:val="000000"/>
          <w:sz w:val="28"/>
          <w:szCs w:val="28"/>
        </w:rPr>
        <w:t>Музе</w:t>
      </w:r>
      <w:r w:rsidR="000C5987">
        <w:rPr>
          <w:b/>
          <w:bCs/>
          <w:color w:val="000000"/>
          <w:sz w:val="28"/>
          <w:szCs w:val="28"/>
        </w:rPr>
        <w:t>й</w:t>
      </w:r>
      <w:r w:rsidR="00140319" w:rsidRPr="00140319">
        <w:rPr>
          <w:b/>
          <w:bCs/>
          <w:color w:val="000000"/>
          <w:sz w:val="28"/>
          <w:szCs w:val="28"/>
        </w:rPr>
        <w:t xml:space="preserve"> истории </w:t>
      </w:r>
      <w:proofErr w:type="spellStart"/>
      <w:r w:rsidR="00140319" w:rsidRPr="00140319">
        <w:rPr>
          <w:b/>
          <w:bCs/>
          <w:color w:val="000000"/>
          <w:sz w:val="28"/>
          <w:szCs w:val="28"/>
        </w:rPr>
        <w:t>СПбПУ</w:t>
      </w:r>
      <w:proofErr w:type="spellEnd"/>
      <w:r w:rsidRPr="0059009A">
        <w:rPr>
          <w:b/>
          <w:sz w:val="28"/>
        </w:rPr>
        <w:t>»</w:t>
      </w:r>
    </w:p>
    <w:p w:rsidR="00C8488E" w:rsidRDefault="00C30C26">
      <w:pPr>
        <w:tabs>
          <w:tab w:val="left" w:pos="2947"/>
        </w:tabs>
        <w:spacing w:line="274" w:lineRule="exact"/>
        <w:ind w:left="126"/>
        <w:jc w:val="center"/>
        <w:rPr>
          <w:sz w:val="24"/>
        </w:rPr>
      </w:pPr>
      <w:r>
        <w:rPr>
          <w:b/>
          <w:sz w:val="24"/>
        </w:rPr>
        <w:t xml:space="preserve">№ </w:t>
      </w:r>
      <w:r>
        <w:rPr>
          <w:sz w:val="24"/>
          <w:u w:val="single"/>
        </w:rPr>
        <w:tab/>
      </w:r>
    </w:p>
    <w:p w:rsidR="00C8488E" w:rsidRDefault="00C8488E">
      <w:pPr>
        <w:pStyle w:val="a3"/>
        <w:ind w:left="0"/>
        <w:rPr>
          <w:sz w:val="20"/>
        </w:rPr>
      </w:pPr>
    </w:p>
    <w:p w:rsidR="00C8488E" w:rsidRDefault="00C8488E">
      <w:pPr>
        <w:pStyle w:val="a3"/>
        <w:spacing w:before="5"/>
        <w:ind w:left="0"/>
        <w:rPr>
          <w:sz w:val="20"/>
        </w:rPr>
      </w:pPr>
    </w:p>
    <w:p w:rsidR="00C8488E" w:rsidRDefault="00C30C26">
      <w:pPr>
        <w:pStyle w:val="a3"/>
        <w:tabs>
          <w:tab w:val="left" w:pos="6854"/>
          <w:tab w:val="left" w:pos="7274"/>
          <w:tab w:val="left" w:pos="9194"/>
        </w:tabs>
        <w:spacing w:before="90"/>
      </w:pPr>
      <w:r>
        <w:t>Санкт-Петербург</w:t>
      </w:r>
      <w:r>
        <w:tab/>
        <w:t>«</w:t>
      </w:r>
      <w:r>
        <w:tab/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615151">
        <w:t>_</w:t>
      </w:r>
      <w:r>
        <w:t>_   г.</w:t>
      </w:r>
    </w:p>
    <w:p w:rsidR="00C8488E" w:rsidRDefault="00C8488E">
      <w:pPr>
        <w:pStyle w:val="a3"/>
        <w:ind w:left="0"/>
        <w:rPr>
          <w:sz w:val="20"/>
        </w:rPr>
      </w:pPr>
    </w:p>
    <w:p w:rsidR="00C8488E" w:rsidRDefault="00C8488E">
      <w:pPr>
        <w:pStyle w:val="a3"/>
        <w:spacing w:before="11"/>
        <w:ind w:left="0"/>
        <w:rPr>
          <w:sz w:val="19"/>
        </w:rPr>
      </w:pPr>
    </w:p>
    <w:p w:rsidR="00C8488E" w:rsidRDefault="00C30C26">
      <w:pPr>
        <w:tabs>
          <w:tab w:val="left" w:pos="5402"/>
        </w:tabs>
        <w:spacing w:before="90"/>
        <w:ind w:left="24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, </w:t>
      </w:r>
      <w:r>
        <w:rPr>
          <w:sz w:val="24"/>
        </w:rPr>
        <w:t>именуемый в дальнейшем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Жертвователь</w:t>
      </w:r>
      <w:r>
        <w:rPr>
          <w:sz w:val="24"/>
        </w:rPr>
        <w:t>»,</w:t>
      </w:r>
    </w:p>
    <w:p w:rsidR="00C8488E" w:rsidRDefault="00C30C26">
      <w:pPr>
        <w:spacing w:before="5" w:line="182" w:lineRule="exact"/>
        <w:ind w:left="962"/>
        <w:rPr>
          <w:sz w:val="16"/>
        </w:rPr>
      </w:pPr>
      <w:r>
        <w:rPr>
          <w:sz w:val="16"/>
        </w:rPr>
        <w:t>(наименование организации)</w:t>
      </w:r>
    </w:p>
    <w:p w:rsidR="00C8488E" w:rsidRDefault="00C30C26">
      <w:pPr>
        <w:pStyle w:val="a3"/>
        <w:tabs>
          <w:tab w:val="left" w:pos="9119"/>
        </w:tabs>
        <w:spacing w:line="274" w:lineRule="exact"/>
        <w:jc w:val="both"/>
      </w:pPr>
      <w:r>
        <w:t>в 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с</w:t>
      </w:r>
      <w:r>
        <w:rPr>
          <w:spacing w:val="-1"/>
        </w:rPr>
        <w:t xml:space="preserve"> </w:t>
      </w:r>
      <w:r>
        <w:t>одной</w:t>
      </w:r>
    </w:p>
    <w:p w:rsidR="00C8488E" w:rsidRDefault="00C30C26">
      <w:pPr>
        <w:spacing w:before="5" w:line="182" w:lineRule="exact"/>
        <w:ind w:left="974" w:right="3022"/>
        <w:jc w:val="center"/>
        <w:rPr>
          <w:sz w:val="16"/>
        </w:rPr>
      </w:pPr>
      <w:r>
        <w:rPr>
          <w:sz w:val="16"/>
        </w:rPr>
        <w:t>(ФИО)</w:t>
      </w:r>
    </w:p>
    <w:p w:rsidR="00C8488E" w:rsidRDefault="00C30C26">
      <w:pPr>
        <w:ind w:left="242" w:right="114"/>
        <w:jc w:val="both"/>
        <w:rPr>
          <w:sz w:val="24"/>
        </w:rPr>
      </w:pPr>
      <w:proofErr w:type="gramStart"/>
      <w:r>
        <w:rPr>
          <w:sz w:val="24"/>
        </w:rPr>
        <w:t>стороны</w:t>
      </w:r>
      <w:proofErr w:type="gramEnd"/>
      <w:r>
        <w:rPr>
          <w:sz w:val="24"/>
        </w:rPr>
        <w:t xml:space="preserve">, и </w:t>
      </w:r>
      <w:r>
        <w:rPr>
          <w:b/>
          <w:sz w:val="24"/>
        </w:rPr>
        <w:t>Фонд целевого капитала развития Санкт-Петербургского политехнического университета Петра Великого</w:t>
      </w:r>
      <w:r>
        <w:rPr>
          <w:sz w:val="24"/>
        </w:rPr>
        <w:t>, именуемый в дальнейшем «</w:t>
      </w:r>
      <w:r>
        <w:rPr>
          <w:b/>
          <w:sz w:val="24"/>
        </w:rPr>
        <w:t>Фонд</w:t>
      </w:r>
      <w:r>
        <w:rPr>
          <w:sz w:val="24"/>
        </w:rPr>
        <w:t>», в лице исполнительного директора Новиковой Ольги Валентиновны, действующего на основании Устава, с другой стороны, а вместе именуемые «Стороны», заключили настоящий Договор (далее – Договор) о нижеследующем:</w:t>
      </w:r>
    </w:p>
    <w:p w:rsidR="00C8488E" w:rsidRDefault="00C8488E">
      <w:pPr>
        <w:pStyle w:val="a3"/>
        <w:spacing w:before="9"/>
        <w:ind w:left="0"/>
        <w:rPr>
          <w:sz w:val="23"/>
        </w:rPr>
      </w:pPr>
    </w:p>
    <w:p w:rsidR="00C8488E" w:rsidRDefault="00C30C26">
      <w:pPr>
        <w:pStyle w:val="2"/>
        <w:numPr>
          <w:ilvl w:val="0"/>
          <w:numId w:val="5"/>
        </w:numPr>
        <w:tabs>
          <w:tab w:val="left" w:pos="4339"/>
        </w:tabs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C8488E" w:rsidRDefault="00C30C26" w:rsidP="00A335A6">
      <w:pPr>
        <w:pStyle w:val="a4"/>
        <w:numPr>
          <w:ilvl w:val="1"/>
          <w:numId w:val="4"/>
        </w:numPr>
        <w:tabs>
          <w:tab w:val="left" w:pos="951"/>
          <w:tab w:val="left" w:pos="8122"/>
          <w:tab w:val="left" w:pos="10163"/>
        </w:tabs>
        <w:spacing w:before="3"/>
        <w:ind w:firstLine="0"/>
        <w:rPr>
          <w:sz w:val="24"/>
        </w:rPr>
      </w:pPr>
      <w:r>
        <w:rPr>
          <w:sz w:val="24"/>
        </w:rPr>
        <w:t>В соответствии с настоящим Договором Жертвователь безвозмездно передает в собственность</w:t>
      </w:r>
      <w:r w:rsidR="00615151">
        <w:rPr>
          <w:sz w:val="24"/>
        </w:rPr>
        <w:t xml:space="preserve"> </w:t>
      </w:r>
      <w:r>
        <w:rPr>
          <w:sz w:val="24"/>
        </w:rPr>
        <w:t>Фонда</w:t>
      </w:r>
      <w:r w:rsidR="00615151">
        <w:rPr>
          <w:sz w:val="24"/>
        </w:rPr>
        <w:t xml:space="preserve"> </w:t>
      </w:r>
      <w:r>
        <w:rPr>
          <w:sz w:val="24"/>
        </w:rPr>
        <w:t>денежные</w:t>
      </w:r>
      <w:r w:rsidR="00615151">
        <w:rPr>
          <w:sz w:val="24"/>
        </w:rPr>
        <w:t xml:space="preserve"> </w:t>
      </w:r>
      <w:r>
        <w:rPr>
          <w:sz w:val="24"/>
        </w:rPr>
        <w:t>средства</w:t>
      </w:r>
      <w:r w:rsidR="00615151">
        <w:rPr>
          <w:sz w:val="24"/>
        </w:rPr>
        <w:t xml:space="preserve"> </w:t>
      </w:r>
      <w:r>
        <w:rPr>
          <w:sz w:val="24"/>
        </w:rPr>
        <w:t>в</w:t>
      </w:r>
      <w:r w:rsidR="00615151">
        <w:rPr>
          <w:sz w:val="24"/>
        </w:rPr>
        <w:t xml:space="preserve"> </w:t>
      </w:r>
      <w:r>
        <w:rPr>
          <w:sz w:val="24"/>
        </w:rPr>
        <w:t>размере</w:t>
      </w:r>
      <w:r w:rsidR="00615151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рублей 00</w:t>
      </w:r>
      <w:r>
        <w:rPr>
          <w:spacing w:val="-1"/>
          <w:sz w:val="24"/>
        </w:rPr>
        <w:t xml:space="preserve"> </w:t>
      </w:r>
      <w:r>
        <w:rPr>
          <w:sz w:val="24"/>
        </w:rPr>
        <w:t>копеек,</w:t>
      </w:r>
      <w:r w:rsidR="00615151">
        <w:rPr>
          <w:sz w:val="24"/>
        </w:rPr>
        <w:t xml:space="preserve"> __________________________________________________________________________________</w:t>
      </w:r>
    </w:p>
    <w:p w:rsidR="00C8488E" w:rsidRDefault="00C30C26" w:rsidP="00A335A6">
      <w:pPr>
        <w:tabs>
          <w:tab w:val="left" w:pos="951"/>
        </w:tabs>
        <w:ind w:left="242"/>
        <w:jc w:val="center"/>
        <w:rPr>
          <w:sz w:val="16"/>
        </w:rPr>
      </w:pPr>
      <w:r>
        <w:rPr>
          <w:sz w:val="16"/>
        </w:rPr>
        <w:t>(сумма прописью)</w:t>
      </w:r>
    </w:p>
    <w:p w:rsidR="00C8488E" w:rsidRDefault="00C30C26" w:rsidP="00A335A6">
      <w:pPr>
        <w:pStyle w:val="a3"/>
        <w:tabs>
          <w:tab w:val="left" w:pos="951"/>
        </w:tabs>
        <w:spacing w:line="272" w:lineRule="exact"/>
        <w:jc w:val="both"/>
      </w:pPr>
      <w:r>
        <w:t>НДС не облагается.</w:t>
      </w:r>
    </w:p>
    <w:p w:rsidR="00C8488E" w:rsidRDefault="00C30C26" w:rsidP="00A335A6">
      <w:pPr>
        <w:pStyle w:val="a4"/>
        <w:numPr>
          <w:ilvl w:val="1"/>
          <w:numId w:val="4"/>
        </w:numPr>
        <w:tabs>
          <w:tab w:val="left" w:pos="951"/>
        </w:tabs>
        <w:spacing w:before="2"/>
        <w:ind w:firstLine="0"/>
        <w:rPr>
          <w:sz w:val="24"/>
        </w:rPr>
      </w:pPr>
      <w:r>
        <w:rPr>
          <w:sz w:val="24"/>
        </w:rPr>
        <w:t>Жертвователь передает Фонду денежные средства, указанные в п.1.1</w:t>
      </w:r>
      <w:proofErr w:type="gramStart"/>
      <w:r>
        <w:rPr>
          <w:sz w:val="24"/>
        </w:rPr>
        <w:t>. настоящего</w:t>
      </w:r>
      <w:proofErr w:type="gramEnd"/>
      <w:r>
        <w:rPr>
          <w:sz w:val="24"/>
        </w:rPr>
        <w:t xml:space="preserve"> Договора,</w:t>
      </w:r>
      <w:r>
        <w:rPr>
          <w:spacing w:val="-9"/>
          <w:sz w:val="24"/>
        </w:rPr>
        <w:t xml:space="preserve"> </w:t>
      </w:r>
      <w:r w:rsidR="00DE1346" w:rsidRPr="00065E21">
        <w:rPr>
          <w:sz w:val="24"/>
          <w:szCs w:val="24"/>
        </w:rPr>
        <w:t xml:space="preserve">на </w:t>
      </w:r>
      <w:r w:rsidR="00841A8D">
        <w:rPr>
          <w:sz w:val="24"/>
          <w:szCs w:val="24"/>
        </w:rPr>
        <w:t>пополнение</w:t>
      </w:r>
      <w:r w:rsidR="00DE1346" w:rsidRPr="00065E21">
        <w:rPr>
          <w:sz w:val="24"/>
          <w:szCs w:val="24"/>
        </w:rPr>
        <w:t xml:space="preserve"> целевого капитала </w:t>
      </w:r>
      <w:r w:rsidR="0020259F">
        <w:rPr>
          <w:sz w:val="24"/>
        </w:rPr>
        <w:t>«</w:t>
      </w:r>
      <w:r w:rsidR="000C5987" w:rsidRPr="00140319">
        <w:rPr>
          <w:rStyle w:val="selectable-text"/>
          <w:sz w:val="24"/>
          <w:szCs w:val="24"/>
        </w:rPr>
        <w:t>Музе</w:t>
      </w:r>
      <w:r w:rsidR="000C5987">
        <w:rPr>
          <w:rStyle w:val="selectable-text"/>
          <w:sz w:val="24"/>
          <w:szCs w:val="24"/>
        </w:rPr>
        <w:t>й</w:t>
      </w:r>
      <w:r w:rsidR="000C5987" w:rsidRPr="00140319">
        <w:rPr>
          <w:rStyle w:val="selectable-text"/>
          <w:sz w:val="24"/>
          <w:szCs w:val="24"/>
        </w:rPr>
        <w:t xml:space="preserve"> истории </w:t>
      </w:r>
      <w:proofErr w:type="spellStart"/>
      <w:r w:rsidR="000C5987" w:rsidRPr="00140319">
        <w:rPr>
          <w:rStyle w:val="selectable-text"/>
          <w:sz w:val="24"/>
          <w:szCs w:val="24"/>
        </w:rPr>
        <w:t>СПбПУ</w:t>
      </w:r>
      <w:proofErr w:type="spellEnd"/>
      <w:r>
        <w:rPr>
          <w:sz w:val="24"/>
        </w:rPr>
        <w:t>» в соответствии с Федеральным законом от 30.12.2006 г. № 275- ФЗ «О порядке формирования и использования целевого капитала некоммерческих организаций».</w:t>
      </w:r>
    </w:p>
    <w:p w:rsidR="0020259F" w:rsidRPr="0020259F" w:rsidRDefault="0020259F" w:rsidP="00A335A6">
      <w:pPr>
        <w:pStyle w:val="a4"/>
        <w:numPr>
          <w:ilvl w:val="1"/>
          <w:numId w:val="4"/>
        </w:numPr>
        <w:tabs>
          <w:tab w:val="left" w:pos="951"/>
        </w:tabs>
        <w:spacing w:before="2"/>
        <w:ind w:firstLine="0"/>
        <w:rPr>
          <w:sz w:val="24"/>
        </w:rPr>
      </w:pPr>
      <w:r w:rsidRPr="0020259F">
        <w:rPr>
          <w:sz w:val="24"/>
          <w:szCs w:val="24"/>
        </w:rPr>
        <w:t xml:space="preserve">Целями формирования целевого капитала </w:t>
      </w:r>
      <w:r w:rsidRPr="00140319">
        <w:rPr>
          <w:sz w:val="24"/>
          <w:szCs w:val="24"/>
        </w:rPr>
        <w:t>«</w:t>
      </w:r>
      <w:r w:rsidR="000C5987" w:rsidRPr="00140319">
        <w:rPr>
          <w:rStyle w:val="selectable-text"/>
          <w:sz w:val="24"/>
          <w:szCs w:val="24"/>
        </w:rPr>
        <w:t>Музе</w:t>
      </w:r>
      <w:r w:rsidR="000C5987">
        <w:rPr>
          <w:rStyle w:val="selectable-text"/>
          <w:sz w:val="24"/>
          <w:szCs w:val="24"/>
        </w:rPr>
        <w:t>й</w:t>
      </w:r>
      <w:r w:rsidR="000C5987" w:rsidRPr="00140319">
        <w:rPr>
          <w:rStyle w:val="selectable-text"/>
          <w:sz w:val="24"/>
          <w:szCs w:val="24"/>
        </w:rPr>
        <w:t xml:space="preserve"> истории </w:t>
      </w:r>
      <w:proofErr w:type="spellStart"/>
      <w:r w:rsidR="000C5987" w:rsidRPr="00140319">
        <w:rPr>
          <w:rStyle w:val="selectable-text"/>
          <w:sz w:val="24"/>
          <w:szCs w:val="24"/>
        </w:rPr>
        <w:t>СПбПУ</w:t>
      </w:r>
      <w:proofErr w:type="spellEnd"/>
      <w:r w:rsidR="00140319" w:rsidRPr="00140319">
        <w:rPr>
          <w:rStyle w:val="selectable-text"/>
          <w:sz w:val="24"/>
          <w:szCs w:val="24"/>
        </w:rPr>
        <w:t>»</w:t>
      </w:r>
      <w:r w:rsidRPr="0020259F">
        <w:rPr>
          <w:sz w:val="24"/>
          <w:szCs w:val="24"/>
        </w:rPr>
        <w:t xml:space="preserve"> являются:</w:t>
      </w:r>
    </w:p>
    <w:p w:rsidR="00140319" w:rsidRPr="00140319" w:rsidRDefault="00140319" w:rsidP="00A335A6">
      <w:pPr>
        <w:widowControl/>
        <w:numPr>
          <w:ilvl w:val="0"/>
          <w:numId w:val="6"/>
        </w:numPr>
        <w:tabs>
          <w:tab w:val="left" w:pos="951"/>
        </w:tabs>
        <w:autoSpaceDE/>
        <w:autoSpaceDN/>
        <w:spacing w:line="259" w:lineRule="auto"/>
        <w:ind w:left="242" w:firstLine="325"/>
        <w:jc w:val="both"/>
        <w:rPr>
          <w:sz w:val="24"/>
          <w:szCs w:val="24"/>
        </w:rPr>
      </w:pPr>
      <w:r w:rsidRPr="00140319">
        <w:rPr>
          <w:sz w:val="24"/>
          <w:szCs w:val="24"/>
        </w:rPr>
        <w:t xml:space="preserve">Реализация выставочных проектов, посвященных истории </w:t>
      </w:r>
      <w:proofErr w:type="spellStart"/>
      <w:r w:rsidRPr="00140319">
        <w:rPr>
          <w:sz w:val="24"/>
          <w:szCs w:val="24"/>
        </w:rPr>
        <w:t>СПбПУ</w:t>
      </w:r>
      <w:proofErr w:type="spellEnd"/>
      <w:r w:rsidRPr="00140319">
        <w:rPr>
          <w:sz w:val="24"/>
          <w:szCs w:val="24"/>
        </w:rPr>
        <w:t xml:space="preserve"> и/или демонстрирующих достижения университета, </w:t>
      </w:r>
    </w:p>
    <w:p w:rsidR="00140319" w:rsidRPr="00140319" w:rsidRDefault="00140319" w:rsidP="00A335A6">
      <w:pPr>
        <w:widowControl/>
        <w:numPr>
          <w:ilvl w:val="0"/>
          <w:numId w:val="6"/>
        </w:numPr>
        <w:tabs>
          <w:tab w:val="left" w:pos="951"/>
        </w:tabs>
        <w:autoSpaceDE/>
        <w:autoSpaceDN/>
        <w:spacing w:line="259" w:lineRule="auto"/>
        <w:ind w:left="242" w:firstLine="325"/>
        <w:jc w:val="both"/>
        <w:rPr>
          <w:sz w:val="24"/>
          <w:szCs w:val="24"/>
        </w:rPr>
      </w:pPr>
      <w:r w:rsidRPr="00140319">
        <w:rPr>
          <w:sz w:val="24"/>
          <w:szCs w:val="24"/>
        </w:rPr>
        <w:t xml:space="preserve">Организация и проведение образовательных мероприятий (лекций, мастер-классов, семинаров, конференций), </w:t>
      </w:r>
    </w:p>
    <w:p w:rsidR="00140319" w:rsidRPr="00140319" w:rsidRDefault="00140319" w:rsidP="00A335A6">
      <w:pPr>
        <w:widowControl/>
        <w:numPr>
          <w:ilvl w:val="0"/>
          <w:numId w:val="6"/>
        </w:numPr>
        <w:tabs>
          <w:tab w:val="left" w:pos="951"/>
        </w:tabs>
        <w:autoSpaceDE/>
        <w:autoSpaceDN/>
        <w:spacing w:line="259" w:lineRule="auto"/>
        <w:ind w:left="242" w:firstLine="325"/>
        <w:jc w:val="both"/>
        <w:rPr>
          <w:sz w:val="24"/>
          <w:szCs w:val="24"/>
        </w:rPr>
      </w:pPr>
      <w:r w:rsidRPr="00140319">
        <w:rPr>
          <w:sz w:val="24"/>
          <w:szCs w:val="24"/>
        </w:rPr>
        <w:t xml:space="preserve">Поддержка деятельности по созданию, сохранению, распространению и освоению культурных ценностей </w:t>
      </w:r>
      <w:proofErr w:type="spellStart"/>
      <w:r w:rsidRPr="00140319">
        <w:rPr>
          <w:sz w:val="24"/>
          <w:szCs w:val="24"/>
        </w:rPr>
        <w:t>СПбПУ</w:t>
      </w:r>
      <w:proofErr w:type="spellEnd"/>
      <w:r w:rsidRPr="00140319">
        <w:rPr>
          <w:sz w:val="24"/>
          <w:szCs w:val="24"/>
        </w:rPr>
        <w:t>,</w:t>
      </w:r>
    </w:p>
    <w:p w:rsidR="0020259F" w:rsidRDefault="00140319" w:rsidP="00A335A6">
      <w:pPr>
        <w:widowControl/>
        <w:numPr>
          <w:ilvl w:val="0"/>
          <w:numId w:val="6"/>
        </w:numPr>
        <w:tabs>
          <w:tab w:val="left" w:pos="951"/>
        </w:tabs>
        <w:autoSpaceDE/>
        <w:autoSpaceDN/>
        <w:spacing w:line="259" w:lineRule="auto"/>
        <w:ind w:left="242" w:firstLine="325"/>
        <w:jc w:val="both"/>
        <w:rPr>
          <w:sz w:val="24"/>
          <w:szCs w:val="24"/>
        </w:rPr>
      </w:pPr>
      <w:r w:rsidRPr="00140319">
        <w:rPr>
          <w:sz w:val="24"/>
          <w:szCs w:val="24"/>
        </w:rPr>
        <w:t xml:space="preserve">Пополнение фондов Музея истории </w:t>
      </w:r>
      <w:proofErr w:type="spellStart"/>
      <w:r w:rsidRPr="00140319">
        <w:rPr>
          <w:sz w:val="24"/>
          <w:szCs w:val="24"/>
        </w:rPr>
        <w:t>СПбПУ</w:t>
      </w:r>
      <w:proofErr w:type="spellEnd"/>
      <w:r w:rsidRPr="00140319">
        <w:rPr>
          <w:sz w:val="24"/>
          <w:szCs w:val="24"/>
        </w:rPr>
        <w:t>.</w:t>
      </w:r>
    </w:p>
    <w:p w:rsidR="00C8488E" w:rsidRDefault="00C8488E">
      <w:pPr>
        <w:pStyle w:val="a3"/>
        <w:ind w:left="0"/>
      </w:pPr>
    </w:p>
    <w:p w:rsidR="00C8488E" w:rsidRDefault="00C30C26">
      <w:pPr>
        <w:pStyle w:val="2"/>
        <w:numPr>
          <w:ilvl w:val="0"/>
          <w:numId w:val="5"/>
        </w:numPr>
        <w:tabs>
          <w:tab w:val="left" w:pos="3857"/>
        </w:tabs>
        <w:spacing w:line="275" w:lineRule="exact"/>
        <w:ind w:left="3856" w:hanging="397"/>
        <w:jc w:val="both"/>
      </w:pPr>
      <w:r>
        <w:t>Права и обязанности</w:t>
      </w:r>
      <w:r>
        <w:rPr>
          <w:spacing w:val="-1"/>
        </w:rPr>
        <w:t xml:space="preserve"> </w:t>
      </w:r>
      <w:r>
        <w:t>сторон</w:t>
      </w:r>
    </w:p>
    <w:p w:rsidR="00C8488E" w:rsidRDefault="00C30C26">
      <w:pPr>
        <w:pStyle w:val="a4"/>
        <w:numPr>
          <w:ilvl w:val="1"/>
          <w:numId w:val="3"/>
        </w:numPr>
        <w:tabs>
          <w:tab w:val="left" w:pos="951"/>
        </w:tabs>
        <w:spacing w:line="275" w:lineRule="exact"/>
        <w:ind w:right="0" w:hanging="709"/>
        <w:rPr>
          <w:sz w:val="24"/>
        </w:rPr>
      </w:pP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Жертвователя:</w:t>
      </w:r>
    </w:p>
    <w:p w:rsidR="00C8488E" w:rsidRDefault="00C30C26">
      <w:pPr>
        <w:pStyle w:val="a3"/>
        <w:spacing w:before="3"/>
        <w:ind w:right="114"/>
        <w:jc w:val="both"/>
      </w:pPr>
      <w:r>
        <w:t>Жертвователь перечисляет на расчетный счет Фонда, указанный в п.5.1. настоящего Договора, сумму пожертвований, указанную в п.1.1. настоящего Договора, единовременно и в полном объеме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(пяти)</w:t>
      </w:r>
      <w:r>
        <w:rPr>
          <w:spacing w:val="-14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даты</w:t>
      </w:r>
      <w:r>
        <w:rPr>
          <w:spacing w:val="-14"/>
        </w:rPr>
        <w:t xml:space="preserve"> </w:t>
      </w:r>
      <w:r>
        <w:t>подписания</w:t>
      </w:r>
      <w:r>
        <w:rPr>
          <w:spacing w:val="-14"/>
        </w:rPr>
        <w:t xml:space="preserve"> </w:t>
      </w:r>
      <w:r>
        <w:t>Договора</w:t>
      </w:r>
      <w:r>
        <w:rPr>
          <w:spacing w:val="-15"/>
        </w:rPr>
        <w:t xml:space="preserve"> </w:t>
      </w:r>
      <w:r>
        <w:t>пожертвования.</w:t>
      </w:r>
      <w:r>
        <w:rPr>
          <w:spacing w:val="32"/>
        </w:rPr>
        <w:t xml:space="preserve"> </w:t>
      </w:r>
      <w:r>
        <w:t>Денежные средства считаются переданными Фонду от даты их зачисления на банковский счет</w:t>
      </w:r>
      <w:r>
        <w:rPr>
          <w:spacing w:val="-13"/>
        </w:rPr>
        <w:t xml:space="preserve"> </w:t>
      </w:r>
      <w:r>
        <w:t>Фонда.</w:t>
      </w:r>
    </w:p>
    <w:p w:rsidR="0020259F" w:rsidRDefault="0020259F">
      <w:pPr>
        <w:pStyle w:val="a3"/>
        <w:spacing w:before="3"/>
        <w:ind w:right="114"/>
        <w:jc w:val="both"/>
      </w:pPr>
    </w:p>
    <w:p w:rsidR="00C8488E" w:rsidRDefault="00C30C26">
      <w:pPr>
        <w:pStyle w:val="a4"/>
        <w:numPr>
          <w:ilvl w:val="1"/>
          <w:numId w:val="3"/>
        </w:numPr>
        <w:tabs>
          <w:tab w:val="left" w:pos="952"/>
        </w:tabs>
        <w:spacing w:line="275" w:lineRule="exact"/>
        <w:ind w:left="951" w:right="0" w:hanging="710"/>
        <w:rPr>
          <w:sz w:val="24"/>
        </w:rPr>
      </w:pPr>
      <w:r>
        <w:rPr>
          <w:sz w:val="24"/>
        </w:rPr>
        <w:t>Права Жертвователя, 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правопреемников:</w:t>
      </w:r>
    </w:p>
    <w:p w:rsidR="00C8488E" w:rsidRDefault="00C30C26">
      <w:pPr>
        <w:pStyle w:val="a4"/>
        <w:numPr>
          <w:ilvl w:val="2"/>
          <w:numId w:val="3"/>
        </w:numPr>
        <w:tabs>
          <w:tab w:val="left" w:pos="951"/>
        </w:tabs>
        <w:ind w:firstLine="0"/>
        <w:rPr>
          <w:sz w:val="24"/>
        </w:rPr>
      </w:pPr>
      <w:r>
        <w:rPr>
          <w:sz w:val="24"/>
        </w:rPr>
        <w:t>Жертвователь,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правопреемники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пополнении целевого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4"/>
          <w:sz w:val="24"/>
        </w:rPr>
        <w:t xml:space="preserve"> </w:t>
      </w:r>
      <w:r>
        <w:rPr>
          <w:sz w:val="24"/>
        </w:rPr>
        <w:t>Жертвователем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были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14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доходе от доверительного управления таким целевым капиталом, об использовании дохода от такого целевого капитала в сроки и в порядке, установленные Федеральным законом от 30.12.2006 г.</w:t>
      </w:r>
      <w:r>
        <w:rPr>
          <w:spacing w:val="-41"/>
          <w:sz w:val="24"/>
        </w:rPr>
        <w:t xml:space="preserve"> </w:t>
      </w:r>
      <w:r>
        <w:rPr>
          <w:sz w:val="24"/>
        </w:rPr>
        <w:t>№</w:t>
      </w:r>
      <w:r w:rsidR="00615151">
        <w:rPr>
          <w:sz w:val="24"/>
        </w:rPr>
        <w:t> </w:t>
      </w:r>
      <w:r>
        <w:rPr>
          <w:sz w:val="24"/>
        </w:rPr>
        <w:t>275-ФЗ «О порядке формирования и использования целевого капитала некоммерческих организаций» 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C8488E" w:rsidRDefault="00C30C26">
      <w:pPr>
        <w:pStyle w:val="a4"/>
        <w:numPr>
          <w:ilvl w:val="2"/>
          <w:numId w:val="3"/>
        </w:numPr>
        <w:tabs>
          <w:tab w:val="left" w:pos="951"/>
        </w:tabs>
        <w:ind w:firstLine="0"/>
        <w:rPr>
          <w:sz w:val="24"/>
        </w:rPr>
      </w:pPr>
      <w:r>
        <w:rPr>
          <w:sz w:val="24"/>
        </w:rPr>
        <w:t xml:space="preserve">Жертвователь, его правопреемники вправе требовать отмены пожертвования, если такое </w:t>
      </w:r>
      <w:r>
        <w:rPr>
          <w:sz w:val="24"/>
        </w:rPr>
        <w:lastRenderedPageBreak/>
        <w:t>пожертвование, переданное на пополнение целевого капитала, используется не в соответствии с назначением, указанным в настоящем Договоре, или если изменение этого назначения было осуществлено с нарушением правил, предусмотренных пунктом 4 статьи 582 Гражданского кодекса Российской Федерации, а также в случае нецелевого использования дохода от целевого капитала.</w:t>
      </w:r>
    </w:p>
    <w:p w:rsidR="00C8488E" w:rsidRPr="00DE1346" w:rsidRDefault="00C30C26" w:rsidP="00BC5EA7">
      <w:pPr>
        <w:pStyle w:val="a4"/>
        <w:numPr>
          <w:ilvl w:val="2"/>
          <w:numId w:val="3"/>
        </w:numPr>
        <w:tabs>
          <w:tab w:val="left" w:pos="951"/>
        </w:tabs>
        <w:spacing w:before="79" w:line="242" w:lineRule="auto"/>
        <w:ind w:firstLine="0"/>
        <w:rPr>
          <w:sz w:val="24"/>
          <w:szCs w:val="24"/>
        </w:rPr>
      </w:pPr>
      <w:r w:rsidRPr="00DE1346">
        <w:rPr>
          <w:sz w:val="24"/>
          <w:szCs w:val="24"/>
        </w:rPr>
        <w:t>Жертвователь, его правопреемники вправе требовать отмены пожертвования, переданного</w:t>
      </w:r>
      <w:r w:rsidRPr="00DE1346">
        <w:rPr>
          <w:spacing w:val="7"/>
          <w:sz w:val="24"/>
          <w:szCs w:val="24"/>
        </w:rPr>
        <w:t xml:space="preserve"> </w:t>
      </w:r>
      <w:r w:rsidRPr="00DE1346">
        <w:rPr>
          <w:sz w:val="24"/>
          <w:szCs w:val="24"/>
        </w:rPr>
        <w:t>на</w:t>
      </w:r>
      <w:r w:rsidRPr="00DE1346">
        <w:rPr>
          <w:spacing w:val="8"/>
          <w:sz w:val="24"/>
          <w:szCs w:val="24"/>
        </w:rPr>
        <w:t xml:space="preserve"> </w:t>
      </w:r>
      <w:r w:rsidRPr="00DE1346">
        <w:rPr>
          <w:sz w:val="24"/>
          <w:szCs w:val="24"/>
        </w:rPr>
        <w:t>пополнение</w:t>
      </w:r>
      <w:r w:rsidRPr="00DE1346">
        <w:rPr>
          <w:spacing w:val="7"/>
          <w:sz w:val="24"/>
          <w:szCs w:val="24"/>
        </w:rPr>
        <w:t xml:space="preserve"> </w:t>
      </w:r>
      <w:r w:rsidRPr="00DE1346">
        <w:rPr>
          <w:sz w:val="24"/>
          <w:szCs w:val="24"/>
        </w:rPr>
        <w:t>целевого</w:t>
      </w:r>
      <w:r w:rsidRPr="00DE1346">
        <w:rPr>
          <w:spacing w:val="8"/>
          <w:sz w:val="24"/>
          <w:szCs w:val="24"/>
        </w:rPr>
        <w:t xml:space="preserve"> </w:t>
      </w:r>
      <w:r w:rsidRPr="00DE1346">
        <w:rPr>
          <w:sz w:val="24"/>
          <w:szCs w:val="24"/>
        </w:rPr>
        <w:t>капитала,</w:t>
      </w:r>
      <w:r w:rsidRPr="00DE1346">
        <w:rPr>
          <w:spacing w:val="7"/>
          <w:sz w:val="24"/>
          <w:szCs w:val="24"/>
        </w:rPr>
        <w:t xml:space="preserve"> </w:t>
      </w:r>
      <w:r w:rsidRPr="00DE1346">
        <w:rPr>
          <w:sz w:val="24"/>
          <w:szCs w:val="24"/>
        </w:rPr>
        <w:t>только</w:t>
      </w:r>
      <w:r w:rsidRPr="00DE1346">
        <w:rPr>
          <w:spacing w:val="8"/>
          <w:sz w:val="24"/>
          <w:szCs w:val="24"/>
        </w:rPr>
        <w:t xml:space="preserve"> </w:t>
      </w:r>
      <w:r w:rsidRPr="00DE1346">
        <w:rPr>
          <w:sz w:val="24"/>
          <w:szCs w:val="24"/>
        </w:rPr>
        <w:t>после</w:t>
      </w:r>
      <w:r w:rsidRPr="00DE1346">
        <w:rPr>
          <w:spacing w:val="7"/>
          <w:sz w:val="24"/>
          <w:szCs w:val="24"/>
        </w:rPr>
        <w:t xml:space="preserve"> </w:t>
      </w:r>
      <w:r w:rsidRPr="00DE1346">
        <w:rPr>
          <w:sz w:val="24"/>
          <w:szCs w:val="24"/>
        </w:rPr>
        <w:t>направления</w:t>
      </w:r>
      <w:r w:rsidRPr="00DE1346">
        <w:rPr>
          <w:spacing w:val="8"/>
          <w:sz w:val="24"/>
          <w:szCs w:val="24"/>
        </w:rPr>
        <w:t xml:space="preserve"> </w:t>
      </w:r>
      <w:r w:rsidRPr="00DE1346">
        <w:rPr>
          <w:sz w:val="24"/>
          <w:szCs w:val="24"/>
        </w:rPr>
        <w:t>Фонду</w:t>
      </w:r>
      <w:r w:rsidRPr="00DE1346">
        <w:rPr>
          <w:spacing w:val="7"/>
          <w:sz w:val="24"/>
          <w:szCs w:val="24"/>
        </w:rPr>
        <w:t xml:space="preserve"> </w:t>
      </w:r>
      <w:r w:rsidRPr="00DE1346">
        <w:rPr>
          <w:sz w:val="24"/>
          <w:szCs w:val="24"/>
        </w:rPr>
        <w:t>в</w:t>
      </w:r>
      <w:r w:rsidRPr="00DE1346">
        <w:rPr>
          <w:spacing w:val="8"/>
          <w:sz w:val="24"/>
          <w:szCs w:val="24"/>
        </w:rPr>
        <w:t xml:space="preserve"> </w:t>
      </w:r>
      <w:r w:rsidRPr="00DE1346">
        <w:rPr>
          <w:sz w:val="24"/>
          <w:szCs w:val="24"/>
        </w:rPr>
        <w:t>письменной</w:t>
      </w:r>
      <w:r w:rsidR="0020259F" w:rsidRPr="00DE1346">
        <w:rPr>
          <w:sz w:val="24"/>
          <w:szCs w:val="24"/>
        </w:rPr>
        <w:t xml:space="preserve"> </w:t>
      </w:r>
      <w:r w:rsidRPr="00DE1346">
        <w:rPr>
          <w:sz w:val="24"/>
          <w:szCs w:val="24"/>
        </w:rPr>
        <w:t>форме предупреждения о необходимости использования пожертвования в соответствии с назначением,</w:t>
      </w:r>
      <w:r w:rsidRPr="00DE1346">
        <w:rPr>
          <w:spacing w:val="-14"/>
          <w:sz w:val="24"/>
          <w:szCs w:val="24"/>
        </w:rPr>
        <w:t xml:space="preserve"> </w:t>
      </w:r>
      <w:r w:rsidRPr="00DE1346">
        <w:rPr>
          <w:sz w:val="24"/>
          <w:szCs w:val="24"/>
        </w:rPr>
        <w:t>указанным</w:t>
      </w:r>
      <w:r w:rsidRPr="00DE1346">
        <w:rPr>
          <w:spacing w:val="-14"/>
          <w:sz w:val="24"/>
          <w:szCs w:val="24"/>
        </w:rPr>
        <w:t xml:space="preserve"> </w:t>
      </w:r>
      <w:r w:rsidRPr="00DE1346">
        <w:rPr>
          <w:sz w:val="24"/>
          <w:szCs w:val="24"/>
        </w:rPr>
        <w:t>в</w:t>
      </w:r>
      <w:r w:rsidRPr="00DE1346">
        <w:rPr>
          <w:spacing w:val="-14"/>
          <w:sz w:val="24"/>
          <w:szCs w:val="24"/>
        </w:rPr>
        <w:t xml:space="preserve"> </w:t>
      </w:r>
      <w:r w:rsidRPr="00DE1346">
        <w:rPr>
          <w:sz w:val="24"/>
          <w:szCs w:val="24"/>
        </w:rPr>
        <w:t>настоящем</w:t>
      </w:r>
      <w:r w:rsidRPr="00DE1346">
        <w:rPr>
          <w:spacing w:val="-14"/>
          <w:sz w:val="24"/>
          <w:szCs w:val="24"/>
        </w:rPr>
        <w:t xml:space="preserve"> </w:t>
      </w:r>
      <w:r w:rsidRPr="00DE1346">
        <w:rPr>
          <w:sz w:val="24"/>
          <w:szCs w:val="24"/>
        </w:rPr>
        <w:t>Договоре,</w:t>
      </w:r>
      <w:r w:rsidRPr="00DE1346">
        <w:rPr>
          <w:spacing w:val="-14"/>
          <w:sz w:val="24"/>
          <w:szCs w:val="24"/>
        </w:rPr>
        <w:t xml:space="preserve"> </w:t>
      </w:r>
      <w:r w:rsidRPr="00DE1346">
        <w:rPr>
          <w:sz w:val="24"/>
          <w:szCs w:val="24"/>
        </w:rPr>
        <w:t>или</w:t>
      </w:r>
      <w:r w:rsidRPr="00DE1346">
        <w:rPr>
          <w:spacing w:val="-14"/>
          <w:sz w:val="24"/>
          <w:szCs w:val="24"/>
        </w:rPr>
        <w:t xml:space="preserve"> </w:t>
      </w:r>
      <w:r w:rsidRPr="00DE1346">
        <w:rPr>
          <w:sz w:val="24"/>
          <w:szCs w:val="24"/>
        </w:rPr>
        <w:t>необходимости</w:t>
      </w:r>
      <w:r w:rsidRPr="00DE1346">
        <w:rPr>
          <w:spacing w:val="-14"/>
          <w:sz w:val="24"/>
          <w:szCs w:val="24"/>
        </w:rPr>
        <w:t xml:space="preserve"> </w:t>
      </w:r>
      <w:r w:rsidRPr="00DE1346">
        <w:rPr>
          <w:sz w:val="24"/>
          <w:szCs w:val="24"/>
        </w:rPr>
        <w:t>устранения</w:t>
      </w:r>
      <w:r w:rsidRPr="00DE1346">
        <w:rPr>
          <w:spacing w:val="-14"/>
          <w:sz w:val="24"/>
          <w:szCs w:val="24"/>
        </w:rPr>
        <w:t xml:space="preserve"> </w:t>
      </w:r>
      <w:r w:rsidRPr="00DE1346">
        <w:rPr>
          <w:sz w:val="24"/>
          <w:szCs w:val="24"/>
        </w:rPr>
        <w:t>в</w:t>
      </w:r>
      <w:r w:rsidRPr="00DE1346">
        <w:rPr>
          <w:spacing w:val="-14"/>
          <w:sz w:val="24"/>
          <w:szCs w:val="24"/>
        </w:rPr>
        <w:t xml:space="preserve"> </w:t>
      </w:r>
      <w:r w:rsidRPr="00DE1346">
        <w:rPr>
          <w:sz w:val="24"/>
          <w:szCs w:val="24"/>
        </w:rPr>
        <w:t>разумный</w:t>
      </w:r>
      <w:r w:rsidRPr="00DE1346">
        <w:rPr>
          <w:spacing w:val="-14"/>
          <w:sz w:val="24"/>
          <w:szCs w:val="24"/>
        </w:rPr>
        <w:t xml:space="preserve"> </w:t>
      </w:r>
      <w:r w:rsidRPr="00DE1346">
        <w:rPr>
          <w:sz w:val="24"/>
          <w:szCs w:val="24"/>
        </w:rPr>
        <w:t>срок нарушений, предусмотренных пунктом 4 статьи 582 Гражданского кодекса Российской Федерации, или необходимости целевого использования дохода от целевого</w:t>
      </w:r>
      <w:r w:rsidRPr="00DE1346">
        <w:rPr>
          <w:spacing w:val="-7"/>
          <w:sz w:val="24"/>
          <w:szCs w:val="24"/>
        </w:rPr>
        <w:t xml:space="preserve"> </w:t>
      </w:r>
      <w:r w:rsidRPr="00DE1346">
        <w:rPr>
          <w:sz w:val="24"/>
          <w:szCs w:val="24"/>
        </w:rPr>
        <w:t>капитала.</w:t>
      </w:r>
    </w:p>
    <w:p w:rsidR="00C8488E" w:rsidRDefault="00C30C26">
      <w:pPr>
        <w:pStyle w:val="a4"/>
        <w:numPr>
          <w:ilvl w:val="2"/>
          <w:numId w:val="3"/>
        </w:numPr>
        <w:tabs>
          <w:tab w:val="left" w:pos="951"/>
        </w:tabs>
        <w:spacing w:line="242" w:lineRule="auto"/>
        <w:ind w:firstLine="0"/>
        <w:rPr>
          <w:sz w:val="24"/>
        </w:rPr>
      </w:pPr>
      <w:r>
        <w:rPr>
          <w:sz w:val="24"/>
        </w:rPr>
        <w:t>Размер требований Жертвователя, его правопреемников к Фонду в случае отмены пожертвования не может превышать сумму</w:t>
      </w:r>
      <w:r>
        <w:rPr>
          <w:spacing w:val="-2"/>
          <w:sz w:val="24"/>
        </w:rPr>
        <w:t xml:space="preserve"> </w:t>
      </w:r>
      <w:r>
        <w:rPr>
          <w:sz w:val="24"/>
        </w:rPr>
        <w:t>пожертвования.</w:t>
      </w:r>
    </w:p>
    <w:p w:rsidR="00C8488E" w:rsidRDefault="00C30C26">
      <w:pPr>
        <w:pStyle w:val="a4"/>
        <w:numPr>
          <w:ilvl w:val="2"/>
          <w:numId w:val="3"/>
        </w:numPr>
        <w:tabs>
          <w:tab w:val="left" w:pos="951"/>
        </w:tabs>
        <w:ind w:firstLine="0"/>
        <w:rPr>
          <w:sz w:val="24"/>
        </w:rPr>
      </w:pPr>
      <w:r>
        <w:rPr>
          <w:sz w:val="24"/>
        </w:rPr>
        <w:t>Жертвователь,</w:t>
      </w:r>
      <w:r>
        <w:rPr>
          <w:spacing w:val="-16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6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z w:val="24"/>
        </w:rPr>
        <w:t>10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6"/>
          <w:sz w:val="24"/>
        </w:rPr>
        <w:t xml:space="preserve"> </w:t>
      </w:r>
      <w:r>
        <w:rPr>
          <w:sz w:val="24"/>
        </w:rPr>
        <w:t>балансовой стоимости имущества, составляющего целевой капитал, на последнюю отчетную дату, вправе потребовать включить себя или своего представителя в состав Попечительского совета</w:t>
      </w:r>
      <w:r>
        <w:rPr>
          <w:spacing w:val="-18"/>
          <w:sz w:val="24"/>
        </w:rPr>
        <w:t xml:space="preserve"> </w:t>
      </w:r>
      <w:r>
        <w:rPr>
          <w:sz w:val="24"/>
        </w:rPr>
        <w:t>Фонда.</w:t>
      </w:r>
    </w:p>
    <w:p w:rsidR="0020259F" w:rsidRDefault="0020259F" w:rsidP="0020259F">
      <w:pPr>
        <w:pStyle w:val="a4"/>
        <w:tabs>
          <w:tab w:val="left" w:pos="951"/>
        </w:tabs>
        <w:rPr>
          <w:sz w:val="24"/>
        </w:rPr>
      </w:pPr>
    </w:p>
    <w:p w:rsidR="00C8488E" w:rsidRDefault="00C30C26">
      <w:pPr>
        <w:pStyle w:val="a4"/>
        <w:numPr>
          <w:ilvl w:val="1"/>
          <w:numId w:val="3"/>
        </w:numPr>
        <w:tabs>
          <w:tab w:val="left" w:pos="952"/>
        </w:tabs>
        <w:spacing w:line="275" w:lineRule="exact"/>
        <w:ind w:left="951" w:right="0" w:hanging="710"/>
        <w:rPr>
          <w:sz w:val="24"/>
        </w:rPr>
      </w:pP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:rsidR="00C8488E" w:rsidRDefault="00C30C26">
      <w:pPr>
        <w:pStyle w:val="a4"/>
        <w:numPr>
          <w:ilvl w:val="2"/>
          <w:numId w:val="3"/>
        </w:numPr>
        <w:tabs>
          <w:tab w:val="left" w:pos="951"/>
        </w:tabs>
        <w:spacing w:line="242" w:lineRule="auto"/>
        <w:ind w:firstLine="0"/>
        <w:rPr>
          <w:sz w:val="24"/>
        </w:rPr>
      </w:pPr>
      <w:r>
        <w:rPr>
          <w:sz w:val="24"/>
        </w:rPr>
        <w:t>Использовать пожертвование исключительно с целевым назначением, указанным в п.1.2.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C8488E" w:rsidRDefault="00C30C26">
      <w:pPr>
        <w:pStyle w:val="a4"/>
        <w:numPr>
          <w:ilvl w:val="2"/>
          <w:numId w:val="3"/>
        </w:numPr>
        <w:tabs>
          <w:tab w:val="left" w:pos="951"/>
        </w:tabs>
        <w:spacing w:line="242" w:lineRule="auto"/>
        <w:ind w:firstLine="0"/>
        <w:rPr>
          <w:sz w:val="24"/>
        </w:rPr>
      </w:pPr>
      <w:r>
        <w:rPr>
          <w:sz w:val="24"/>
        </w:rPr>
        <w:t>Передавать денежные средства, полученные на пополнение целевого капитала, в доверительное управление управляющей компании в течение 30 дней со дня 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получения.</w:t>
      </w:r>
    </w:p>
    <w:p w:rsidR="00C8488E" w:rsidRDefault="00C30C26">
      <w:pPr>
        <w:pStyle w:val="a4"/>
        <w:numPr>
          <w:ilvl w:val="2"/>
          <w:numId w:val="3"/>
        </w:numPr>
        <w:tabs>
          <w:tab w:val="left" w:pos="951"/>
        </w:tabs>
        <w:ind w:firstLine="0"/>
        <w:rPr>
          <w:sz w:val="24"/>
        </w:rPr>
      </w:pPr>
      <w:r>
        <w:rPr>
          <w:sz w:val="24"/>
        </w:rPr>
        <w:t>Размещать информацию, указанную в п.2.2.1. настоящего Договора, на сайте в сети Интернет,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-16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п.7.2.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6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6"/>
          <w:sz w:val="24"/>
        </w:rPr>
        <w:t xml:space="preserve"> </w:t>
      </w:r>
      <w:r>
        <w:rPr>
          <w:sz w:val="24"/>
        </w:rPr>
        <w:t>необходимой для Жертвователя, его правопреемников информации на указанном сайте, Жертвователь, его правопреемники направляют в письменном виде запрос в Фонд о предоставлении соответствующей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Фонд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даты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0"/>
          <w:sz w:val="24"/>
        </w:rPr>
        <w:t xml:space="preserve"> </w:t>
      </w:r>
      <w:r>
        <w:rPr>
          <w:sz w:val="24"/>
        </w:rPr>
        <w:t>Жертвователя, его правопреемников о предоставлении такой информации направляет на нее ответ. Запрос о предоставлении информации и ответ на запрос направляются по почтовым адресам, указанным в разделе 8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C8488E" w:rsidRDefault="00C30C26">
      <w:pPr>
        <w:pStyle w:val="a4"/>
        <w:numPr>
          <w:ilvl w:val="2"/>
          <w:numId w:val="3"/>
        </w:numPr>
        <w:tabs>
          <w:tab w:val="left" w:pos="986"/>
        </w:tabs>
        <w:ind w:firstLine="0"/>
        <w:rPr>
          <w:sz w:val="24"/>
        </w:rPr>
      </w:pPr>
      <w:r>
        <w:rPr>
          <w:sz w:val="24"/>
        </w:rPr>
        <w:t>Предоставлять годовой отчет о пополнении целевого капитала и об использовании, о распределении дохода от целевого капитала посредством его размещения на сайте в сети Интернет, по адресу, указанному в п.7.2</w:t>
      </w:r>
      <w:proofErr w:type="gramStart"/>
      <w:r>
        <w:rPr>
          <w:sz w:val="24"/>
        </w:rPr>
        <w:t>. настоящего</w:t>
      </w:r>
      <w:proofErr w:type="gramEnd"/>
      <w:r>
        <w:rPr>
          <w:sz w:val="24"/>
        </w:rPr>
        <w:t xml:space="preserve"> Договора, в течение 10 дней с даты утверждения такого отчета или внесения в 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изменений.</w:t>
      </w:r>
    </w:p>
    <w:p w:rsidR="00C8488E" w:rsidRDefault="00C30C26">
      <w:pPr>
        <w:pStyle w:val="a4"/>
        <w:numPr>
          <w:ilvl w:val="2"/>
          <w:numId w:val="3"/>
        </w:numPr>
        <w:tabs>
          <w:tab w:val="left" w:pos="925"/>
        </w:tabs>
        <w:ind w:firstLine="0"/>
        <w:rPr>
          <w:sz w:val="24"/>
        </w:rPr>
      </w:pPr>
      <w:r>
        <w:rPr>
          <w:sz w:val="24"/>
        </w:rPr>
        <w:t>Принять решение о расформировании целевого капитала в случаях, установленных Федеральным законом от 30.12.2006 г. № 275-ФЗ «О порядке формирования и использования целевого капитала некоммерческих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организаций».</w:t>
      </w:r>
    </w:p>
    <w:p w:rsidR="0020259F" w:rsidRDefault="0020259F" w:rsidP="0020259F">
      <w:pPr>
        <w:pStyle w:val="a4"/>
        <w:tabs>
          <w:tab w:val="left" w:pos="925"/>
        </w:tabs>
        <w:rPr>
          <w:sz w:val="24"/>
        </w:rPr>
      </w:pPr>
    </w:p>
    <w:p w:rsidR="00C8488E" w:rsidRDefault="00C30C26">
      <w:pPr>
        <w:pStyle w:val="a4"/>
        <w:numPr>
          <w:ilvl w:val="1"/>
          <w:numId w:val="3"/>
        </w:numPr>
        <w:tabs>
          <w:tab w:val="left" w:pos="639"/>
        </w:tabs>
        <w:spacing w:line="275" w:lineRule="exact"/>
        <w:ind w:left="638" w:right="0" w:hanging="397"/>
        <w:rPr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Фонда:</w:t>
      </w:r>
    </w:p>
    <w:p w:rsidR="00C8488E" w:rsidRDefault="00C30C26" w:rsidP="00615151">
      <w:pPr>
        <w:pStyle w:val="a4"/>
        <w:numPr>
          <w:ilvl w:val="2"/>
          <w:numId w:val="3"/>
        </w:numPr>
        <w:tabs>
          <w:tab w:val="left" w:pos="951"/>
        </w:tabs>
        <w:spacing w:line="242" w:lineRule="auto"/>
        <w:ind w:firstLine="0"/>
        <w:rPr>
          <w:sz w:val="24"/>
        </w:rPr>
      </w:pPr>
      <w:bookmarkStart w:id="0" w:name="_GoBack"/>
      <w:bookmarkEnd w:id="0"/>
      <w:r>
        <w:rPr>
          <w:sz w:val="24"/>
        </w:rPr>
        <w:t xml:space="preserve">При расформировании целевого </w:t>
      </w:r>
      <w:r w:rsidRPr="00140319">
        <w:rPr>
          <w:sz w:val="24"/>
        </w:rPr>
        <w:t>капитала</w:t>
      </w:r>
      <w:r w:rsidR="0020259F" w:rsidRPr="00140319">
        <w:rPr>
          <w:sz w:val="24"/>
        </w:rPr>
        <w:t xml:space="preserve"> </w:t>
      </w:r>
      <w:r w:rsidR="0020259F" w:rsidRPr="00140319">
        <w:rPr>
          <w:sz w:val="24"/>
          <w:szCs w:val="24"/>
        </w:rPr>
        <w:t>«</w:t>
      </w:r>
      <w:r w:rsidR="000C5987">
        <w:rPr>
          <w:rStyle w:val="selectable-text"/>
          <w:sz w:val="24"/>
          <w:szCs w:val="24"/>
        </w:rPr>
        <w:t xml:space="preserve">Музей истории </w:t>
      </w:r>
      <w:proofErr w:type="spellStart"/>
      <w:r w:rsidR="000C5987">
        <w:rPr>
          <w:rStyle w:val="selectable-text"/>
          <w:sz w:val="24"/>
          <w:szCs w:val="24"/>
        </w:rPr>
        <w:t>СПбПУ</w:t>
      </w:r>
      <w:proofErr w:type="spellEnd"/>
      <w:r w:rsidR="0020259F" w:rsidRPr="00140319">
        <w:rPr>
          <w:sz w:val="24"/>
          <w:szCs w:val="24"/>
        </w:rPr>
        <w:t>»</w:t>
      </w:r>
      <w:r>
        <w:rPr>
          <w:sz w:val="24"/>
        </w:rPr>
        <w:t xml:space="preserve"> высший орган управления Фонда по согласованию с Попечительским советом Фонда вправе принять одно из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решений:</w:t>
      </w:r>
    </w:p>
    <w:p w:rsidR="00C8488E" w:rsidRDefault="00C30C26" w:rsidP="00615151">
      <w:pPr>
        <w:pStyle w:val="a4"/>
        <w:numPr>
          <w:ilvl w:val="0"/>
          <w:numId w:val="2"/>
        </w:numPr>
        <w:tabs>
          <w:tab w:val="left" w:pos="709"/>
        </w:tabs>
        <w:ind w:left="242" w:right="113" w:firstLine="0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передаче оставшейся части имущества, составлявшего целевой капитал, другой некоммерческой организации для формирования или пополнения сформированного целевого капитала,</w:t>
      </w:r>
    </w:p>
    <w:p w:rsidR="00C8488E" w:rsidRDefault="00C30C26" w:rsidP="00615151">
      <w:pPr>
        <w:pStyle w:val="a4"/>
        <w:numPr>
          <w:ilvl w:val="0"/>
          <w:numId w:val="2"/>
        </w:numPr>
        <w:tabs>
          <w:tab w:val="left" w:pos="709"/>
        </w:tabs>
        <w:ind w:left="242" w:firstLine="0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оставшейся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цели, определенные решением Попечительского совета Фонда, в соответствии с финансовым планом Фонда.</w:t>
      </w:r>
    </w:p>
    <w:p w:rsidR="00C8488E" w:rsidRDefault="00C30C26">
      <w:pPr>
        <w:pStyle w:val="a4"/>
        <w:numPr>
          <w:ilvl w:val="2"/>
          <w:numId w:val="3"/>
        </w:numPr>
        <w:tabs>
          <w:tab w:val="left" w:pos="951"/>
        </w:tabs>
        <w:ind w:firstLine="0"/>
        <w:rPr>
          <w:sz w:val="24"/>
        </w:rPr>
      </w:pPr>
      <w:r>
        <w:rPr>
          <w:sz w:val="24"/>
        </w:rPr>
        <w:t xml:space="preserve">Фонд вправе использовать на административно-управленческие расходы, в частности, расходы на оплату аренды помещений, зданий и сооружений, расходы на приобретение основных средств и расходных материалов, расходы на проведение аудита, выплату заработной платы работникам Фонда, расходы на управление Фондом или его отдельными структурными </w:t>
      </w:r>
      <w:r>
        <w:rPr>
          <w:sz w:val="24"/>
        </w:rPr>
        <w:lastRenderedPageBreak/>
        <w:t>подразделениями, расходы на приобретение услуг по управлению Фондом или его отдельными структурными подразделениями, не более 5 (Пяти) процентов суммы пожертвований, поступивших на пополнение 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капитала.</w:t>
      </w:r>
    </w:p>
    <w:p w:rsidR="00C8488E" w:rsidRPr="0020259F" w:rsidRDefault="00C8488E" w:rsidP="00C94B2F">
      <w:pPr>
        <w:pStyle w:val="a3"/>
        <w:spacing w:before="79"/>
        <w:ind w:right="114"/>
        <w:jc w:val="both"/>
      </w:pPr>
    </w:p>
    <w:p w:rsidR="00C8488E" w:rsidRDefault="00C30C26">
      <w:pPr>
        <w:pStyle w:val="2"/>
        <w:numPr>
          <w:ilvl w:val="0"/>
          <w:numId w:val="5"/>
        </w:numPr>
        <w:tabs>
          <w:tab w:val="left" w:pos="3992"/>
        </w:tabs>
        <w:ind w:left="3991" w:hanging="241"/>
        <w:jc w:val="both"/>
      </w:pPr>
      <w:r>
        <w:t>Ответственность</w:t>
      </w:r>
      <w:r>
        <w:rPr>
          <w:spacing w:val="-1"/>
        </w:rPr>
        <w:t xml:space="preserve"> </w:t>
      </w:r>
      <w:r>
        <w:t>сторон</w:t>
      </w:r>
    </w:p>
    <w:p w:rsidR="00C8488E" w:rsidRDefault="00C30C26">
      <w:pPr>
        <w:pStyle w:val="a3"/>
        <w:spacing w:before="3"/>
        <w:ind w:right="114"/>
        <w:jc w:val="both"/>
      </w:pPr>
      <w:r>
        <w:t>3.1.</w:t>
      </w:r>
      <w:r w:rsidR="00615151">
        <w:tab/>
      </w:r>
      <w: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8488E" w:rsidRDefault="00C8488E">
      <w:pPr>
        <w:pStyle w:val="a3"/>
        <w:ind w:left="0"/>
      </w:pPr>
    </w:p>
    <w:p w:rsidR="00C8488E" w:rsidRDefault="00C30C26">
      <w:pPr>
        <w:pStyle w:val="2"/>
        <w:numPr>
          <w:ilvl w:val="0"/>
          <w:numId w:val="5"/>
        </w:numPr>
        <w:tabs>
          <w:tab w:val="left" w:pos="3480"/>
        </w:tabs>
        <w:spacing w:line="275" w:lineRule="exact"/>
        <w:ind w:left="3479" w:hanging="301"/>
        <w:jc w:val="both"/>
      </w:pPr>
      <w:r>
        <w:t>Обстоятельства непреодолимой</w:t>
      </w:r>
      <w:r>
        <w:rPr>
          <w:spacing w:val="-2"/>
        </w:rPr>
        <w:t xml:space="preserve"> </w:t>
      </w:r>
      <w:r>
        <w:t>силы</w:t>
      </w:r>
    </w:p>
    <w:p w:rsidR="00C8488E" w:rsidRDefault="00C30C26">
      <w:pPr>
        <w:pStyle w:val="a3"/>
        <w:ind w:right="114"/>
        <w:jc w:val="both"/>
      </w:pPr>
      <w:r>
        <w:t>4.1.</w:t>
      </w:r>
      <w:r w:rsidR="00615151">
        <w:tab/>
      </w:r>
      <w: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(в частности, пожары, наводнения, землетрясения, военные действия, массовые беспорядки).</w:t>
      </w:r>
    </w:p>
    <w:p w:rsidR="00C8488E" w:rsidRDefault="00C30C26">
      <w:pPr>
        <w:pStyle w:val="a3"/>
        <w:ind w:right="114"/>
        <w:jc w:val="both"/>
      </w:pPr>
      <w:r>
        <w:t>4.2</w:t>
      </w:r>
      <w:r w:rsidR="00615151">
        <w:t>.</w:t>
      </w:r>
      <w:r w:rsidR="00615151">
        <w:tab/>
      </w:r>
      <w:r>
        <w:t>Сторона, для которой создалась невозможность исполнения обязательств, должна в письменной форме в десятидневный срок известить другую сторону о наступлении вышеизложенных обстоятельств. Если эти обстоятельства будут длиться более трех месяцев, то каждая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сторон</w:t>
      </w:r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вправе</w:t>
      </w:r>
      <w:r>
        <w:rPr>
          <w:spacing w:val="-9"/>
        </w:rPr>
        <w:t xml:space="preserve"> </w:t>
      </w:r>
      <w:r>
        <w:t>аннулировать</w:t>
      </w:r>
      <w:r>
        <w:rPr>
          <w:spacing w:val="-9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частично.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ни одна из сторон не будет иметь права потребовать от другой стороны возмещения возможных убытков.</w:t>
      </w:r>
    </w:p>
    <w:p w:rsidR="00C8488E" w:rsidRDefault="00C8488E">
      <w:pPr>
        <w:pStyle w:val="a3"/>
        <w:spacing w:before="1"/>
        <w:ind w:left="0"/>
      </w:pPr>
    </w:p>
    <w:p w:rsidR="00615151" w:rsidRDefault="00C30C26" w:rsidP="00615151">
      <w:pPr>
        <w:pStyle w:val="a4"/>
        <w:numPr>
          <w:ilvl w:val="0"/>
          <w:numId w:val="5"/>
        </w:numPr>
        <w:ind w:left="284" w:right="74" w:firstLine="42"/>
        <w:jc w:val="center"/>
        <w:rPr>
          <w:b/>
          <w:sz w:val="24"/>
        </w:rPr>
      </w:pPr>
      <w:r>
        <w:rPr>
          <w:b/>
          <w:sz w:val="24"/>
        </w:rPr>
        <w:t>Реквизиты Фонда для перечисления пожертвования</w:t>
      </w:r>
    </w:p>
    <w:p w:rsidR="00615151" w:rsidRPr="00615151" w:rsidRDefault="00C30C26" w:rsidP="00615151">
      <w:pPr>
        <w:pStyle w:val="a4"/>
        <w:tabs>
          <w:tab w:val="left" w:pos="851"/>
        </w:tabs>
        <w:ind w:left="284" w:right="2084"/>
        <w:rPr>
          <w:b/>
          <w:sz w:val="24"/>
        </w:rPr>
      </w:pPr>
      <w:r>
        <w:rPr>
          <w:sz w:val="24"/>
        </w:rPr>
        <w:t>5.</w:t>
      </w:r>
      <w:r w:rsidR="002B233B">
        <w:rPr>
          <w:sz w:val="24"/>
        </w:rPr>
        <w:t>1.</w:t>
      </w:r>
      <w:r w:rsidR="00615151">
        <w:rPr>
          <w:sz w:val="24"/>
        </w:rPr>
        <w:tab/>
      </w:r>
      <w:r w:rsidR="002B233B">
        <w:rPr>
          <w:sz w:val="24"/>
        </w:rPr>
        <w:t>Реквизиты</w:t>
      </w:r>
      <w:r>
        <w:rPr>
          <w:sz w:val="24"/>
        </w:rPr>
        <w:t xml:space="preserve"> банковского счета Фонда для перечисления пожертвования:</w:t>
      </w:r>
      <w:r>
        <w:rPr>
          <w:sz w:val="24"/>
          <w:u w:val="thick"/>
        </w:rPr>
        <w:t xml:space="preserve"> </w:t>
      </w:r>
    </w:p>
    <w:p w:rsidR="0020259F" w:rsidRPr="0020259F" w:rsidRDefault="0020259F" w:rsidP="0020259F">
      <w:pPr>
        <w:pStyle w:val="a3"/>
        <w:tabs>
          <w:tab w:val="left" w:pos="709"/>
        </w:tabs>
        <w:spacing w:before="5" w:line="237" w:lineRule="auto"/>
        <w:rPr>
          <w:szCs w:val="22"/>
        </w:rPr>
      </w:pPr>
      <w:r w:rsidRPr="0020259F">
        <w:rPr>
          <w:szCs w:val="22"/>
        </w:rPr>
        <w:t>Получатель:</w:t>
      </w:r>
    </w:p>
    <w:p w:rsidR="0020259F" w:rsidRPr="0020259F" w:rsidRDefault="0020259F" w:rsidP="0020259F">
      <w:pPr>
        <w:pStyle w:val="a3"/>
        <w:tabs>
          <w:tab w:val="left" w:pos="709"/>
        </w:tabs>
        <w:spacing w:before="5" w:line="237" w:lineRule="auto"/>
        <w:rPr>
          <w:b/>
          <w:szCs w:val="22"/>
        </w:rPr>
      </w:pPr>
      <w:r w:rsidRPr="0020259F">
        <w:rPr>
          <w:b/>
          <w:szCs w:val="22"/>
        </w:rPr>
        <w:t xml:space="preserve">Фонд целевого капитала развития </w:t>
      </w:r>
      <w:proofErr w:type="spellStart"/>
      <w:r w:rsidRPr="0020259F">
        <w:rPr>
          <w:b/>
          <w:szCs w:val="22"/>
        </w:rPr>
        <w:t>СПбПУ</w:t>
      </w:r>
      <w:proofErr w:type="spellEnd"/>
    </w:p>
    <w:p w:rsidR="0020259F" w:rsidRPr="0020259F" w:rsidRDefault="0020259F" w:rsidP="0020259F">
      <w:pPr>
        <w:pStyle w:val="a3"/>
        <w:tabs>
          <w:tab w:val="left" w:pos="709"/>
        </w:tabs>
        <w:spacing w:before="5" w:line="237" w:lineRule="auto"/>
        <w:rPr>
          <w:szCs w:val="22"/>
        </w:rPr>
      </w:pPr>
      <w:r w:rsidRPr="0020259F">
        <w:rPr>
          <w:szCs w:val="22"/>
        </w:rPr>
        <w:t>ИНН:</w:t>
      </w:r>
      <w:r w:rsidRPr="0020259F">
        <w:rPr>
          <w:szCs w:val="22"/>
        </w:rPr>
        <w:tab/>
        <w:t>7804290380</w:t>
      </w:r>
    </w:p>
    <w:p w:rsidR="0020259F" w:rsidRPr="0020259F" w:rsidRDefault="0020259F" w:rsidP="0020259F">
      <w:pPr>
        <w:pStyle w:val="a3"/>
        <w:tabs>
          <w:tab w:val="left" w:pos="709"/>
        </w:tabs>
        <w:spacing w:before="5" w:line="237" w:lineRule="auto"/>
        <w:rPr>
          <w:szCs w:val="22"/>
        </w:rPr>
      </w:pPr>
      <w:r w:rsidRPr="0020259F">
        <w:rPr>
          <w:szCs w:val="22"/>
        </w:rPr>
        <w:t>КПП:</w:t>
      </w:r>
      <w:r w:rsidRPr="0020259F">
        <w:rPr>
          <w:szCs w:val="22"/>
        </w:rPr>
        <w:tab/>
        <w:t>780401001</w:t>
      </w:r>
    </w:p>
    <w:p w:rsidR="0020259F" w:rsidRPr="0020259F" w:rsidRDefault="0020259F" w:rsidP="0020259F">
      <w:pPr>
        <w:pStyle w:val="a3"/>
        <w:tabs>
          <w:tab w:val="left" w:pos="709"/>
        </w:tabs>
        <w:spacing w:before="5" w:line="237" w:lineRule="auto"/>
        <w:rPr>
          <w:szCs w:val="22"/>
        </w:rPr>
      </w:pPr>
      <w:r w:rsidRPr="0020259F">
        <w:rPr>
          <w:szCs w:val="22"/>
        </w:rPr>
        <w:t>ОГРН:</w:t>
      </w:r>
      <w:r w:rsidRPr="0020259F">
        <w:rPr>
          <w:szCs w:val="22"/>
        </w:rPr>
        <w:tab/>
        <w:t>1127800003088</w:t>
      </w:r>
    </w:p>
    <w:p w:rsidR="00315FE8" w:rsidRDefault="00315FE8" w:rsidP="00315FE8">
      <w:pPr>
        <w:pStyle w:val="a3"/>
        <w:spacing w:before="3" w:line="275" w:lineRule="exact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rPr>
          <w:spacing w:val="59"/>
        </w:rPr>
        <w:t xml:space="preserve"> </w:t>
      </w:r>
      <w:r w:rsidR="003F703C">
        <w:t>40703 810 0 9055 0000093</w:t>
      </w:r>
    </w:p>
    <w:p w:rsidR="00315FE8" w:rsidRDefault="00315FE8" w:rsidP="00315FE8">
      <w:pPr>
        <w:pStyle w:val="a3"/>
        <w:spacing w:line="275" w:lineRule="exact"/>
      </w:pPr>
      <w:proofErr w:type="gramStart"/>
      <w:r>
        <w:t>в</w:t>
      </w:r>
      <w:proofErr w:type="gramEnd"/>
      <w:r>
        <w:t xml:space="preserve"> Дополнительный офис «Центральный» ПАО «Банк «Санкт-Петербург»,</w:t>
      </w:r>
    </w:p>
    <w:p w:rsidR="00315FE8" w:rsidRDefault="00315FE8" w:rsidP="00315FE8">
      <w:pPr>
        <w:pStyle w:val="a3"/>
        <w:tabs>
          <w:tab w:val="left" w:pos="709"/>
        </w:tabs>
        <w:spacing w:before="5" w:line="237" w:lineRule="auto"/>
      </w:pPr>
      <w:proofErr w:type="gramStart"/>
      <w:r>
        <w:t>к</w:t>
      </w:r>
      <w:proofErr w:type="gramEnd"/>
      <w:r>
        <w:t>/</w:t>
      </w:r>
      <w:proofErr w:type="spellStart"/>
      <w:r>
        <w:t>сч</w:t>
      </w:r>
      <w:proofErr w:type="spellEnd"/>
      <w:r>
        <w:t xml:space="preserve"> 30101810900000000790 в СЕВЕРО-ЗАПАДНОЕ ГУ БАНКА РОССИИ</w:t>
      </w:r>
    </w:p>
    <w:p w:rsidR="0020259F" w:rsidRDefault="00315FE8" w:rsidP="00315FE8">
      <w:pPr>
        <w:pStyle w:val="a3"/>
        <w:tabs>
          <w:tab w:val="left" w:pos="709"/>
        </w:tabs>
        <w:spacing w:before="5" w:line="237" w:lineRule="auto"/>
      </w:pPr>
      <w:r>
        <w:t>БИК 044030790</w:t>
      </w:r>
    </w:p>
    <w:p w:rsidR="00315FE8" w:rsidRPr="0020259F" w:rsidRDefault="00315FE8" w:rsidP="00315FE8">
      <w:pPr>
        <w:pStyle w:val="a3"/>
        <w:tabs>
          <w:tab w:val="left" w:pos="709"/>
        </w:tabs>
        <w:spacing w:before="5" w:line="237" w:lineRule="auto"/>
        <w:rPr>
          <w:szCs w:val="22"/>
        </w:rPr>
      </w:pPr>
    </w:p>
    <w:p w:rsidR="00C8488E" w:rsidRPr="0020259F" w:rsidRDefault="0020259F" w:rsidP="0020259F">
      <w:pPr>
        <w:pStyle w:val="a3"/>
        <w:tabs>
          <w:tab w:val="left" w:pos="709"/>
        </w:tabs>
        <w:spacing w:before="5" w:line="237" w:lineRule="auto"/>
      </w:pPr>
      <w:r w:rsidRPr="0020259F">
        <w:rPr>
          <w:szCs w:val="22"/>
        </w:rPr>
        <w:t>С назначением платежа: на формирование целевого капитала «</w:t>
      </w:r>
      <w:r w:rsidR="000C5987">
        <w:rPr>
          <w:rStyle w:val="selectable-text"/>
        </w:rPr>
        <w:t xml:space="preserve">Музей истории </w:t>
      </w:r>
      <w:proofErr w:type="spellStart"/>
      <w:r w:rsidR="000C5987">
        <w:rPr>
          <w:rStyle w:val="selectable-text"/>
        </w:rPr>
        <w:t>СПбПУ</w:t>
      </w:r>
      <w:proofErr w:type="spellEnd"/>
      <w:r w:rsidRPr="0020259F">
        <w:rPr>
          <w:szCs w:val="22"/>
        </w:rPr>
        <w:t>».</w:t>
      </w:r>
    </w:p>
    <w:p w:rsidR="00C8488E" w:rsidRDefault="00C8488E" w:rsidP="00615151">
      <w:pPr>
        <w:pStyle w:val="a3"/>
        <w:tabs>
          <w:tab w:val="left" w:pos="709"/>
        </w:tabs>
        <w:spacing w:before="1"/>
      </w:pPr>
    </w:p>
    <w:p w:rsidR="00C8488E" w:rsidRDefault="00C30C26" w:rsidP="00615151">
      <w:pPr>
        <w:pStyle w:val="2"/>
        <w:numPr>
          <w:ilvl w:val="0"/>
          <w:numId w:val="5"/>
        </w:numPr>
        <w:tabs>
          <w:tab w:val="left" w:pos="709"/>
          <w:tab w:val="left" w:pos="4517"/>
        </w:tabs>
        <w:ind w:left="242" w:firstLine="0"/>
        <w:jc w:val="center"/>
      </w:pPr>
      <w:r>
        <w:t>Срок</w:t>
      </w:r>
      <w:r>
        <w:rPr>
          <w:spacing w:val="-1"/>
        </w:rPr>
        <w:t xml:space="preserve"> </w:t>
      </w:r>
      <w:r>
        <w:t>действия</w:t>
      </w:r>
    </w:p>
    <w:p w:rsidR="00C8488E" w:rsidRDefault="00C30C26" w:rsidP="00615151">
      <w:pPr>
        <w:pStyle w:val="a3"/>
        <w:tabs>
          <w:tab w:val="left" w:pos="709"/>
        </w:tabs>
        <w:spacing w:before="2"/>
        <w:ind w:right="114"/>
        <w:jc w:val="both"/>
      </w:pPr>
      <w:r>
        <w:t>6.1.</w:t>
      </w:r>
      <w:r w:rsidR="00615151">
        <w:tab/>
      </w:r>
      <w:r>
        <w:t>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Договора.</w:t>
      </w:r>
    </w:p>
    <w:p w:rsidR="00C8488E" w:rsidRDefault="00C8488E" w:rsidP="00615151">
      <w:pPr>
        <w:pStyle w:val="a3"/>
        <w:tabs>
          <w:tab w:val="left" w:pos="709"/>
        </w:tabs>
      </w:pPr>
    </w:p>
    <w:p w:rsidR="00C8488E" w:rsidRDefault="00C30C26" w:rsidP="00615151">
      <w:pPr>
        <w:pStyle w:val="2"/>
        <w:numPr>
          <w:ilvl w:val="0"/>
          <w:numId w:val="5"/>
        </w:numPr>
        <w:tabs>
          <w:tab w:val="left" w:pos="709"/>
          <w:tab w:val="left" w:pos="4504"/>
        </w:tabs>
        <w:spacing w:before="1" w:line="275" w:lineRule="exact"/>
        <w:ind w:left="242" w:firstLine="0"/>
        <w:jc w:val="center"/>
      </w:pPr>
      <w:r>
        <w:t>Прочие</w:t>
      </w:r>
      <w:r>
        <w:rPr>
          <w:spacing w:val="-2"/>
        </w:rPr>
        <w:t xml:space="preserve"> </w:t>
      </w:r>
      <w:r>
        <w:t>условия</w:t>
      </w:r>
    </w:p>
    <w:p w:rsidR="00C8488E" w:rsidRDefault="00C30C26" w:rsidP="00615151">
      <w:pPr>
        <w:pStyle w:val="a4"/>
        <w:numPr>
          <w:ilvl w:val="1"/>
          <w:numId w:val="1"/>
        </w:numPr>
        <w:tabs>
          <w:tab w:val="left" w:pos="709"/>
          <w:tab w:val="left" w:pos="950"/>
          <w:tab w:val="left" w:pos="951"/>
        </w:tabs>
        <w:spacing w:line="242" w:lineRule="auto"/>
        <w:ind w:left="242" w:firstLine="0"/>
        <w:rPr>
          <w:sz w:val="24"/>
        </w:rPr>
      </w:pP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действительны,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они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совершены письменной форме, подписаны обеими Сторонами и скреплены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печатями.</w:t>
      </w:r>
    </w:p>
    <w:p w:rsidR="00C8488E" w:rsidRDefault="00C30C26" w:rsidP="00615151">
      <w:pPr>
        <w:pStyle w:val="a4"/>
        <w:numPr>
          <w:ilvl w:val="1"/>
          <w:numId w:val="1"/>
        </w:numPr>
        <w:tabs>
          <w:tab w:val="left" w:pos="709"/>
          <w:tab w:val="left" w:pos="950"/>
          <w:tab w:val="left" w:pos="951"/>
        </w:tabs>
        <w:spacing w:line="242" w:lineRule="auto"/>
        <w:ind w:left="242" w:firstLine="0"/>
        <w:rPr>
          <w:sz w:val="24"/>
        </w:rPr>
      </w:pPr>
      <w:r>
        <w:rPr>
          <w:sz w:val="24"/>
        </w:rPr>
        <w:t>Адрес сайта в сети Интернет, используемого Фондом для размещения информации, предусмотренной настоящим Договором –</w:t>
      </w:r>
      <w:r w:rsidRPr="002B233B">
        <w:rPr>
          <w:spacing w:val="-2"/>
          <w:sz w:val="28"/>
        </w:rPr>
        <w:t xml:space="preserve"> </w:t>
      </w:r>
      <w:hyperlink r:id="rId7" w:history="1">
        <w:r w:rsidR="005E5E5D" w:rsidRPr="00097FEC">
          <w:rPr>
            <w:rStyle w:val="a5"/>
            <w:sz w:val="24"/>
            <w:lang w:val="en-US"/>
          </w:rPr>
          <w:t>www</w:t>
        </w:r>
        <w:r w:rsidR="005E5E5D" w:rsidRPr="00097FEC">
          <w:rPr>
            <w:rStyle w:val="a5"/>
            <w:sz w:val="24"/>
          </w:rPr>
          <w:t>.community.spbstu.ru/</w:t>
        </w:r>
      </w:hyperlink>
    </w:p>
    <w:p w:rsidR="00C8488E" w:rsidRDefault="00C30C26" w:rsidP="00615151">
      <w:pPr>
        <w:pStyle w:val="a4"/>
        <w:numPr>
          <w:ilvl w:val="1"/>
          <w:numId w:val="1"/>
        </w:numPr>
        <w:tabs>
          <w:tab w:val="left" w:pos="709"/>
          <w:tab w:val="left" w:pos="1010"/>
          <w:tab w:val="left" w:pos="1011"/>
          <w:tab w:val="left" w:pos="1533"/>
          <w:tab w:val="left" w:pos="2254"/>
          <w:tab w:val="left" w:pos="3624"/>
          <w:tab w:val="left" w:pos="4212"/>
          <w:tab w:val="left" w:pos="4690"/>
          <w:tab w:val="left" w:pos="6487"/>
          <w:tab w:val="left" w:pos="7872"/>
          <w:tab w:val="left" w:pos="9302"/>
        </w:tabs>
        <w:spacing w:line="242" w:lineRule="auto"/>
        <w:ind w:left="242" w:firstLine="0"/>
        <w:rPr>
          <w:sz w:val="24"/>
        </w:rPr>
      </w:pPr>
      <w:r>
        <w:rPr>
          <w:sz w:val="24"/>
        </w:rPr>
        <w:t>Во</w:t>
      </w:r>
      <w:r w:rsidR="00615151">
        <w:rPr>
          <w:sz w:val="24"/>
        </w:rPr>
        <w:t xml:space="preserve"> </w:t>
      </w:r>
      <w:r>
        <w:rPr>
          <w:sz w:val="24"/>
        </w:rPr>
        <w:t>всем</w:t>
      </w:r>
      <w:r w:rsidR="00615151">
        <w:rPr>
          <w:sz w:val="24"/>
        </w:rPr>
        <w:t xml:space="preserve"> </w:t>
      </w:r>
      <w:r>
        <w:rPr>
          <w:sz w:val="24"/>
        </w:rPr>
        <w:t>остальном,</w:t>
      </w:r>
      <w:r w:rsidR="00615151">
        <w:rPr>
          <w:sz w:val="24"/>
        </w:rPr>
        <w:t xml:space="preserve"> </w:t>
      </w:r>
      <w:r>
        <w:rPr>
          <w:sz w:val="24"/>
        </w:rPr>
        <w:t>что</w:t>
      </w:r>
      <w:r w:rsidR="00615151">
        <w:rPr>
          <w:sz w:val="24"/>
        </w:rPr>
        <w:t xml:space="preserve"> </w:t>
      </w:r>
      <w:r>
        <w:rPr>
          <w:sz w:val="24"/>
        </w:rPr>
        <w:t>не</w:t>
      </w:r>
      <w:r w:rsidR="00615151">
        <w:rPr>
          <w:sz w:val="24"/>
        </w:rPr>
        <w:t xml:space="preserve"> </w:t>
      </w:r>
      <w:r>
        <w:rPr>
          <w:sz w:val="24"/>
        </w:rPr>
        <w:t>предусмотрено</w:t>
      </w:r>
      <w:r w:rsidR="00615151">
        <w:rPr>
          <w:sz w:val="24"/>
        </w:rPr>
        <w:t xml:space="preserve"> </w:t>
      </w:r>
      <w:r>
        <w:rPr>
          <w:sz w:val="24"/>
        </w:rPr>
        <w:t>настоящим</w:t>
      </w:r>
      <w:r w:rsidR="00615151">
        <w:rPr>
          <w:sz w:val="24"/>
        </w:rPr>
        <w:t xml:space="preserve"> </w:t>
      </w:r>
      <w:r>
        <w:rPr>
          <w:sz w:val="24"/>
        </w:rPr>
        <w:t>Договором,</w:t>
      </w:r>
      <w:r w:rsidR="00615151">
        <w:rPr>
          <w:sz w:val="24"/>
        </w:rPr>
        <w:t xml:space="preserve"> </w:t>
      </w:r>
      <w:r>
        <w:rPr>
          <w:spacing w:val="-4"/>
          <w:sz w:val="24"/>
        </w:rPr>
        <w:t xml:space="preserve">стороны </w:t>
      </w:r>
      <w:r>
        <w:rPr>
          <w:sz w:val="24"/>
        </w:rPr>
        <w:t>руководствуются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C8488E" w:rsidRDefault="00C30C26" w:rsidP="00615151">
      <w:pPr>
        <w:pStyle w:val="a4"/>
        <w:numPr>
          <w:ilvl w:val="1"/>
          <w:numId w:val="1"/>
        </w:numPr>
        <w:tabs>
          <w:tab w:val="left" w:pos="709"/>
          <w:tab w:val="left" w:pos="1010"/>
          <w:tab w:val="left" w:pos="1011"/>
        </w:tabs>
        <w:spacing w:line="242" w:lineRule="auto"/>
        <w:ind w:left="242" w:firstLine="0"/>
        <w:rPr>
          <w:sz w:val="24"/>
        </w:rPr>
      </w:pPr>
      <w:r>
        <w:rPr>
          <w:sz w:val="24"/>
        </w:rPr>
        <w:t>Все споры и разногласия, которые могут возникнуть между сторонами, будут решаться путем переговоров на основе действующего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законодательства.</w:t>
      </w:r>
    </w:p>
    <w:p w:rsidR="00C8488E" w:rsidRDefault="00C30C26" w:rsidP="00615151">
      <w:pPr>
        <w:pStyle w:val="a4"/>
        <w:numPr>
          <w:ilvl w:val="1"/>
          <w:numId w:val="1"/>
        </w:numPr>
        <w:tabs>
          <w:tab w:val="left" w:pos="709"/>
          <w:tab w:val="left" w:pos="1010"/>
          <w:tab w:val="left" w:pos="1011"/>
        </w:tabs>
        <w:spacing w:line="242" w:lineRule="auto"/>
        <w:ind w:left="242" w:firstLine="0"/>
        <w:rPr>
          <w:sz w:val="24"/>
        </w:rPr>
      </w:pPr>
      <w:r>
        <w:rPr>
          <w:sz w:val="24"/>
        </w:rPr>
        <w:t>При невозможности урегулирования спорных вопросов в процессе переговоров споры разрешаются в Арбитражном суде города Санкт– Петербурга и Ленинградской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области.</w:t>
      </w:r>
    </w:p>
    <w:p w:rsidR="00C8488E" w:rsidRDefault="00C30C26" w:rsidP="00615151">
      <w:pPr>
        <w:pStyle w:val="a4"/>
        <w:numPr>
          <w:ilvl w:val="1"/>
          <w:numId w:val="1"/>
        </w:numPr>
        <w:tabs>
          <w:tab w:val="left" w:pos="709"/>
          <w:tab w:val="left" w:pos="1010"/>
          <w:tab w:val="left" w:pos="1011"/>
        </w:tabs>
        <w:spacing w:before="79" w:line="242" w:lineRule="auto"/>
        <w:ind w:left="242" w:firstLine="0"/>
        <w:rPr>
          <w:sz w:val="24"/>
        </w:rPr>
      </w:pPr>
      <w:r>
        <w:rPr>
          <w:sz w:val="24"/>
        </w:rPr>
        <w:lastRenderedPageBreak/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C8488E" w:rsidRDefault="00C30C26" w:rsidP="00615151">
      <w:pPr>
        <w:pStyle w:val="a4"/>
        <w:numPr>
          <w:ilvl w:val="1"/>
          <w:numId w:val="1"/>
        </w:numPr>
        <w:tabs>
          <w:tab w:val="left" w:pos="709"/>
          <w:tab w:val="left" w:pos="1010"/>
          <w:tab w:val="left" w:pos="1011"/>
        </w:tabs>
        <w:spacing w:line="242" w:lineRule="auto"/>
        <w:ind w:left="242" w:firstLine="0"/>
        <w:rPr>
          <w:sz w:val="24"/>
        </w:rPr>
      </w:pPr>
      <w:r>
        <w:rPr>
          <w:sz w:val="24"/>
        </w:rPr>
        <w:t>Жертвователь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ст. 9 Федерального закона от 27.07.2006 № 152-ФЗ «О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данных».</w:t>
      </w:r>
    </w:p>
    <w:p w:rsidR="00C8488E" w:rsidRDefault="00C8488E" w:rsidP="00615151">
      <w:pPr>
        <w:pStyle w:val="a3"/>
        <w:tabs>
          <w:tab w:val="left" w:pos="709"/>
        </w:tabs>
        <w:spacing w:before="3"/>
        <w:rPr>
          <w:sz w:val="23"/>
        </w:rPr>
      </w:pPr>
    </w:p>
    <w:p w:rsidR="00C8488E" w:rsidRDefault="00C30C26">
      <w:pPr>
        <w:pStyle w:val="2"/>
        <w:numPr>
          <w:ilvl w:val="0"/>
          <w:numId w:val="5"/>
        </w:numPr>
        <w:tabs>
          <w:tab w:val="left" w:pos="3883"/>
        </w:tabs>
        <w:ind w:left="3882" w:hanging="361"/>
        <w:jc w:val="left"/>
      </w:pPr>
      <w:r>
        <w:t>Адреса и реквизиты</w:t>
      </w:r>
      <w:r>
        <w:rPr>
          <w:spacing w:val="-1"/>
        </w:rPr>
        <w:t xml:space="preserve"> </w:t>
      </w:r>
      <w:r>
        <w:t>сторон</w:t>
      </w:r>
    </w:p>
    <w:p w:rsidR="00C8488E" w:rsidRDefault="00C8488E">
      <w:pPr>
        <w:pStyle w:val="a3"/>
        <w:ind w:left="0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20259F" w:rsidRPr="00843F51" w:rsidTr="007878AC">
        <w:tc>
          <w:tcPr>
            <w:tcW w:w="4395" w:type="dxa"/>
          </w:tcPr>
          <w:p w:rsidR="0020259F" w:rsidRPr="00843F51" w:rsidRDefault="0020259F" w:rsidP="007878AC">
            <w:pPr>
              <w:pStyle w:val="a6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843F51">
              <w:rPr>
                <w:rFonts w:ascii="Times New Roman" w:hAnsi="Times New Roman"/>
                <w:b/>
                <w:sz w:val="24"/>
              </w:rPr>
              <w:t>Жертвователь</w:t>
            </w:r>
          </w:p>
        </w:tc>
        <w:tc>
          <w:tcPr>
            <w:tcW w:w="4961" w:type="dxa"/>
          </w:tcPr>
          <w:p w:rsidR="0020259F" w:rsidRPr="00843F51" w:rsidRDefault="0020259F" w:rsidP="007878AC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 w:rsidRPr="00843F51">
              <w:rPr>
                <w:rFonts w:ascii="Times New Roman" w:hAnsi="Times New Roman"/>
                <w:b/>
                <w:sz w:val="24"/>
              </w:rPr>
              <w:t>Фонд</w:t>
            </w:r>
          </w:p>
        </w:tc>
      </w:tr>
      <w:tr w:rsidR="0020259F" w:rsidRPr="006A1BBA" w:rsidTr="007878AC">
        <w:tc>
          <w:tcPr>
            <w:tcW w:w="4395" w:type="dxa"/>
          </w:tcPr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  <w:lang w:bidi="ru-RU"/>
              </w:rPr>
            </w:pPr>
          </w:p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  <w:lang w:bidi="ru-RU"/>
              </w:rPr>
            </w:pPr>
            <w:r w:rsidRPr="00843F51">
              <w:rPr>
                <w:rFonts w:ascii="Times New Roman" w:hAnsi="Times New Roman"/>
                <w:sz w:val="24"/>
                <w:lang w:bidi="ru-RU"/>
              </w:rPr>
              <w:t xml:space="preserve">Адрес: </w:t>
            </w:r>
          </w:p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  <w:lang w:bidi="ru-RU"/>
              </w:rPr>
            </w:pPr>
            <w:r w:rsidRPr="00843F51">
              <w:rPr>
                <w:rFonts w:ascii="Times New Roman" w:hAnsi="Times New Roman"/>
                <w:sz w:val="24"/>
                <w:lang w:bidi="ru-RU"/>
              </w:rPr>
              <w:t xml:space="preserve">Почтовый адрес: </w:t>
            </w:r>
          </w:p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  <w:lang w:bidi="ru-RU"/>
              </w:rPr>
            </w:pPr>
            <w:r w:rsidRPr="00843F51">
              <w:rPr>
                <w:rFonts w:ascii="Times New Roman" w:hAnsi="Times New Roman"/>
                <w:sz w:val="24"/>
                <w:lang w:bidi="ru-RU"/>
              </w:rPr>
              <w:t xml:space="preserve">ОГРН: </w:t>
            </w:r>
          </w:p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  <w:lang w:bidi="ru-RU"/>
              </w:rPr>
            </w:pPr>
            <w:r w:rsidRPr="00843F51">
              <w:rPr>
                <w:rFonts w:ascii="Times New Roman" w:hAnsi="Times New Roman"/>
                <w:sz w:val="24"/>
                <w:lang w:bidi="ru-RU"/>
              </w:rPr>
              <w:t>ИНН:</w:t>
            </w:r>
          </w:p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  <w:lang w:bidi="ru-RU"/>
              </w:rPr>
            </w:pPr>
            <w:r w:rsidRPr="00843F51">
              <w:rPr>
                <w:rFonts w:ascii="Times New Roman" w:hAnsi="Times New Roman"/>
                <w:sz w:val="24"/>
                <w:lang w:bidi="ru-RU"/>
              </w:rPr>
              <w:t xml:space="preserve">КПП: </w:t>
            </w:r>
          </w:p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  <w:lang w:bidi="ru-RU"/>
              </w:rPr>
            </w:pPr>
            <w:r w:rsidRPr="00843F51">
              <w:rPr>
                <w:rFonts w:ascii="Times New Roman" w:hAnsi="Times New Roman"/>
                <w:sz w:val="24"/>
                <w:lang w:bidi="ru-RU"/>
              </w:rPr>
              <w:t xml:space="preserve">к/с: </w:t>
            </w:r>
          </w:p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  <w:r w:rsidRPr="00843F51">
              <w:rPr>
                <w:rFonts w:ascii="Times New Roman" w:hAnsi="Times New Roman"/>
                <w:sz w:val="24"/>
              </w:rPr>
              <w:t>БИК:</w:t>
            </w:r>
          </w:p>
        </w:tc>
        <w:tc>
          <w:tcPr>
            <w:tcW w:w="4961" w:type="dxa"/>
          </w:tcPr>
          <w:p w:rsidR="0020259F" w:rsidRPr="000743FC" w:rsidRDefault="0020259F" w:rsidP="007878AC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 w:rsidRPr="000743FC">
              <w:rPr>
                <w:rFonts w:ascii="Times New Roman" w:hAnsi="Times New Roman"/>
                <w:b/>
                <w:sz w:val="24"/>
              </w:rPr>
              <w:t>Фонд целевого капитала развития</w:t>
            </w:r>
          </w:p>
          <w:p w:rsidR="0020259F" w:rsidRDefault="0020259F" w:rsidP="007878AC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 w:rsidRPr="000743FC">
              <w:rPr>
                <w:rFonts w:ascii="Times New Roman" w:hAnsi="Times New Roman"/>
                <w:b/>
                <w:sz w:val="24"/>
              </w:rPr>
              <w:t>Санкт-Петербургского политехнического университета Петра Великого</w:t>
            </w:r>
          </w:p>
          <w:p w:rsidR="0020259F" w:rsidRPr="000743FC" w:rsidRDefault="0020259F" w:rsidP="007878AC">
            <w:pPr>
              <w:pStyle w:val="a6"/>
              <w:rPr>
                <w:rFonts w:ascii="Times New Roman" w:hAnsi="Times New Roman"/>
                <w:b/>
                <w:sz w:val="24"/>
              </w:rPr>
            </w:pPr>
          </w:p>
          <w:p w:rsidR="0020259F" w:rsidRPr="000743FC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  <w:r w:rsidRPr="000743FC">
              <w:rPr>
                <w:rFonts w:ascii="Times New Roman" w:hAnsi="Times New Roman"/>
                <w:sz w:val="24"/>
              </w:rPr>
              <w:t>Юридический адрес:</w:t>
            </w:r>
          </w:p>
          <w:p w:rsidR="0020259F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  <w:r w:rsidRPr="000743FC">
              <w:rPr>
                <w:rFonts w:ascii="Times New Roman" w:hAnsi="Times New Roman"/>
                <w:sz w:val="24"/>
              </w:rPr>
              <w:t>195251, Санкт-Петербург, ул.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0743FC">
              <w:rPr>
                <w:rFonts w:ascii="Times New Roman" w:hAnsi="Times New Roman"/>
                <w:sz w:val="24"/>
              </w:rPr>
              <w:t>Политехническая, д.29</w:t>
            </w:r>
          </w:p>
          <w:p w:rsidR="0020259F" w:rsidRPr="000743FC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20259F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  <w:r w:rsidRPr="000743FC">
              <w:rPr>
                <w:rFonts w:ascii="Times New Roman" w:hAnsi="Times New Roman"/>
                <w:sz w:val="24"/>
              </w:rPr>
              <w:t xml:space="preserve">ИНН/КПП: 7804290380/780401001 </w:t>
            </w:r>
          </w:p>
          <w:p w:rsidR="0020259F" w:rsidRPr="000743FC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  <w:r w:rsidRPr="000743FC">
              <w:rPr>
                <w:rFonts w:ascii="Times New Roman" w:hAnsi="Times New Roman"/>
                <w:sz w:val="24"/>
              </w:rPr>
              <w:t>ОГРН: 1127800003088</w:t>
            </w:r>
          </w:p>
          <w:p w:rsidR="0020259F" w:rsidRPr="000743FC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  <w:r w:rsidRPr="000743FC">
              <w:rPr>
                <w:rFonts w:ascii="Times New Roman" w:hAnsi="Times New Roman"/>
                <w:sz w:val="24"/>
              </w:rPr>
              <w:t>р/</w:t>
            </w:r>
            <w:proofErr w:type="spellStart"/>
            <w:r w:rsidRPr="000743FC">
              <w:rPr>
                <w:rFonts w:ascii="Times New Roman" w:hAnsi="Times New Roman"/>
                <w:sz w:val="24"/>
              </w:rPr>
              <w:t>сч</w:t>
            </w:r>
            <w:proofErr w:type="spellEnd"/>
            <w:r w:rsidRPr="000743FC">
              <w:rPr>
                <w:rFonts w:ascii="Times New Roman" w:hAnsi="Times New Roman"/>
                <w:sz w:val="24"/>
              </w:rPr>
              <w:t xml:space="preserve"> </w:t>
            </w:r>
            <w:r w:rsidR="00244062" w:rsidRPr="00244062">
              <w:rPr>
                <w:rFonts w:ascii="Times New Roman" w:hAnsi="Times New Roman"/>
                <w:sz w:val="24"/>
                <w:lang w:bidi="ru-RU"/>
              </w:rPr>
              <w:t>40703 810 0 9055 0000093</w:t>
            </w:r>
          </w:p>
          <w:p w:rsidR="0020259F" w:rsidRPr="000743FC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  <w:proofErr w:type="gramStart"/>
            <w:r w:rsidRPr="000743FC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0743FC">
              <w:rPr>
                <w:rFonts w:ascii="Times New Roman" w:hAnsi="Times New Roman"/>
                <w:sz w:val="24"/>
              </w:rPr>
              <w:t xml:space="preserve"> Дополнительный офис «Центральный» ПАО «Банк «Санкт-Петербург»,</w:t>
            </w:r>
          </w:p>
          <w:p w:rsidR="0020259F" w:rsidRPr="000743FC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  <w:proofErr w:type="gramStart"/>
            <w:r w:rsidRPr="000743FC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0743FC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743FC">
              <w:rPr>
                <w:rFonts w:ascii="Times New Roman" w:hAnsi="Times New Roman"/>
                <w:sz w:val="24"/>
              </w:rPr>
              <w:t>сч</w:t>
            </w:r>
            <w:proofErr w:type="spellEnd"/>
            <w:r w:rsidRPr="000743FC">
              <w:rPr>
                <w:rFonts w:ascii="Times New Roman" w:hAnsi="Times New Roman"/>
                <w:sz w:val="24"/>
              </w:rPr>
              <w:t xml:space="preserve"> 30101810900000000790 в СЕВЕРО-ЗАПАДНОЕ ГУ БАНКА РОССИИ</w:t>
            </w:r>
          </w:p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  <w:r w:rsidRPr="000743FC">
              <w:rPr>
                <w:rFonts w:ascii="Times New Roman" w:hAnsi="Times New Roman"/>
                <w:sz w:val="24"/>
              </w:rPr>
              <w:t>БИК 044030790</w:t>
            </w:r>
          </w:p>
        </w:tc>
      </w:tr>
      <w:tr w:rsidR="0020259F" w:rsidRPr="006A1BBA" w:rsidTr="007878AC">
        <w:tc>
          <w:tcPr>
            <w:tcW w:w="4395" w:type="dxa"/>
          </w:tcPr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259F" w:rsidRDefault="0020259F" w:rsidP="007878A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259F" w:rsidRDefault="0020259F" w:rsidP="007878A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51"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593BAD" w:rsidRPr="00843F51" w:rsidRDefault="00593BAD" w:rsidP="007878A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D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593BA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  <w:r w:rsidRPr="00843F51">
              <w:rPr>
                <w:rFonts w:ascii="Times New Roman" w:hAnsi="Times New Roman"/>
                <w:sz w:val="24"/>
              </w:rPr>
              <w:t>Исполнительный директор</w:t>
            </w:r>
          </w:p>
          <w:p w:rsidR="0020259F" w:rsidRPr="00843F51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20259F" w:rsidRDefault="0020259F" w:rsidP="007878AC">
            <w:pPr>
              <w:pStyle w:val="a6"/>
              <w:rPr>
                <w:rFonts w:ascii="Times New Roman" w:hAnsi="Times New Roman"/>
                <w:sz w:val="24"/>
              </w:rPr>
            </w:pPr>
            <w:r w:rsidRPr="00843F51">
              <w:rPr>
                <w:rFonts w:ascii="Times New Roman" w:hAnsi="Times New Roman"/>
                <w:sz w:val="24"/>
              </w:rPr>
              <w:t>__________________О.В. Новикова</w:t>
            </w:r>
          </w:p>
          <w:p w:rsidR="00593BAD" w:rsidRPr="00843F51" w:rsidRDefault="00593BAD" w:rsidP="007878AC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593BAD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593BA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8488E" w:rsidRDefault="00C8488E">
      <w:pPr>
        <w:rPr>
          <w:sz w:val="20"/>
        </w:rPr>
        <w:sectPr w:rsidR="00C8488E">
          <w:footerReference w:type="default" r:id="rId8"/>
          <w:pgSz w:w="11900" w:h="16840"/>
          <w:pgMar w:top="1060" w:right="720" w:bottom="1240" w:left="900" w:header="0" w:footer="1047" w:gutter="0"/>
          <w:cols w:space="720"/>
        </w:sectPr>
      </w:pPr>
    </w:p>
    <w:p w:rsidR="00C8488E" w:rsidRDefault="00C8488E" w:rsidP="00593BAD">
      <w:pPr>
        <w:pStyle w:val="a6"/>
      </w:pPr>
    </w:p>
    <w:sectPr w:rsidR="00C8488E" w:rsidSect="00E83400">
      <w:type w:val="continuous"/>
      <w:pgSz w:w="11900" w:h="16840"/>
      <w:pgMar w:top="1080" w:right="720" w:bottom="1240" w:left="900" w:header="720" w:footer="720" w:gutter="0"/>
      <w:cols w:num="2" w:space="720" w:equalWidth="0">
        <w:col w:w="794" w:space="3992"/>
        <w:col w:w="549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44" w:rsidRDefault="00C33E44">
      <w:r>
        <w:separator/>
      </w:r>
    </w:p>
  </w:endnote>
  <w:endnote w:type="continuationSeparator" w:id="0">
    <w:p w:rsidR="00C33E44" w:rsidRDefault="00C3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8E" w:rsidRDefault="0014031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6924040</wp:posOffset>
              </wp:positionH>
              <wp:positionV relativeFrom="page">
                <wp:posOffset>9888855</wp:posOffset>
              </wp:positionV>
              <wp:extent cx="127000" cy="19431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88E" w:rsidRDefault="00D8304F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C30C26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1A8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2pt;margin-top:778.6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" filled="f" stroked="f">
              <v:path arrowok="t"/>
              <v:textbox inset="0,0,0,0">
                <w:txbxContent>
                  <w:p w:rsidR="00C8488E" w:rsidRDefault="00D8304F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 w:rsidR="00C30C26">
                      <w:instrText xml:space="preserve"> PAGE </w:instrText>
                    </w:r>
                    <w:r>
                      <w:fldChar w:fldCharType="separate"/>
                    </w:r>
                    <w:r w:rsidR="00841A8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44" w:rsidRDefault="00C33E44">
      <w:r>
        <w:separator/>
      </w:r>
    </w:p>
  </w:footnote>
  <w:footnote w:type="continuationSeparator" w:id="0">
    <w:p w:rsidR="00C33E44" w:rsidRDefault="00C3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7DC"/>
    <w:multiLevelType w:val="multilevel"/>
    <w:tmpl w:val="23D4D0A6"/>
    <w:lvl w:ilvl="0">
      <w:start w:val="7"/>
      <w:numFmt w:val="decimal"/>
      <w:lvlText w:val="%1"/>
      <w:lvlJc w:val="left"/>
      <w:pPr>
        <w:ind w:left="384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4" w:hanging="566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60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0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0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0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0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0" w:hanging="566"/>
      </w:pPr>
      <w:rPr>
        <w:rFonts w:hint="default"/>
        <w:lang w:val="ru-RU" w:eastAsia="ru-RU" w:bidi="ru-RU"/>
      </w:rPr>
    </w:lvl>
  </w:abstractNum>
  <w:abstractNum w:abstractNumId="1">
    <w:nsid w:val="189832DE"/>
    <w:multiLevelType w:val="multilevel"/>
    <w:tmpl w:val="13A4FAC4"/>
    <w:lvl w:ilvl="0">
      <w:start w:val="1"/>
      <w:numFmt w:val="decimal"/>
      <w:lvlText w:val="%1"/>
      <w:lvlJc w:val="left"/>
      <w:pPr>
        <w:ind w:left="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8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2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0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2" w:hanging="708"/>
      </w:pPr>
      <w:rPr>
        <w:rFonts w:hint="default"/>
        <w:lang w:val="ru-RU" w:eastAsia="ru-RU" w:bidi="ru-RU"/>
      </w:rPr>
    </w:lvl>
  </w:abstractNum>
  <w:abstractNum w:abstractNumId="2">
    <w:nsid w:val="1A014D8A"/>
    <w:multiLevelType w:val="hybridMultilevel"/>
    <w:tmpl w:val="C1F8DEA6"/>
    <w:lvl w:ilvl="0" w:tplc="2632B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33F21"/>
    <w:multiLevelType w:val="hybridMultilevel"/>
    <w:tmpl w:val="2C18DF2A"/>
    <w:lvl w:ilvl="0" w:tplc="D86AEEFA">
      <w:start w:val="1"/>
      <w:numFmt w:val="decimal"/>
      <w:lvlText w:val="%1."/>
      <w:lvlJc w:val="left"/>
      <w:pPr>
        <w:ind w:left="433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79C27FBA">
      <w:numFmt w:val="bullet"/>
      <w:lvlText w:val="•"/>
      <w:lvlJc w:val="left"/>
      <w:pPr>
        <w:ind w:left="4934" w:hanging="240"/>
      </w:pPr>
      <w:rPr>
        <w:rFonts w:hint="default"/>
        <w:lang w:val="ru-RU" w:eastAsia="ru-RU" w:bidi="ru-RU"/>
      </w:rPr>
    </w:lvl>
    <w:lvl w:ilvl="2" w:tplc="6D62C5A4">
      <w:numFmt w:val="bullet"/>
      <w:lvlText w:val="•"/>
      <w:lvlJc w:val="left"/>
      <w:pPr>
        <w:ind w:left="5528" w:hanging="240"/>
      </w:pPr>
      <w:rPr>
        <w:rFonts w:hint="default"/>
        <w:lang w:val="ru-RU" w:eastAsia="ru-RU" w:bidi="ru-RU"/>
      </w:rPr>
    </w:lvl>
    <w:lvl w:ilvl="3" w:tplc="9C0296D4">
      <w:numFmt w:val="bullet"/>
      <w:lvlText w:val="•"/>
      <w:lvlJc w:val="left"/>
      <w:pPr>
        <w:ind w:left="6122" w:hanging="240"/>
      </w:pPr>
      <w:rPr>
        <w:rFonts w:hint="default"/>
        <w:lang w:val="ru-RU" w:eastAsia="ru-RU" w:bidi="ru-RU"/>
      </w:rPr>
    </w:lvl>
    <w:lvl w:ilvl="4" w:tplc="E2A0D384">
      <w:numFmt w:val="bullet"/>
      <w:lvlText w:val="•"/>
      <w:lvlJc w:val="left"/>
      <w:pPr>
        <w:ind w:left="6716" w:hanging="240"/>
      </w:pPr>
      <w:rPr>
        <w:rFonts w:hint="default"/>
        <w:lang w:val="ru-RU" w:eastAsia="ru-RU" w:bidi="ru-RU"/>
      </w:rPr>
    </w:lvl>
    <w:lvl w:ilvl="5" w:tplc="1E784EA2">
      <w:numFmt w:val="bullet"/>
      <w:lvlText w:val="•"/>
      <w:lvlJc w:val="left"/>
      <w:pPr>
        <w:ind w:left="7310" w:hanging="240"/>
      </w:pPr>
      <w:rPr>
        <w:rFonts w:hint="default"/>
        <w:lang w:val="ru-RU" w:eastAsia="ru-RU" w:bidi="ru-RU"/>
      </w:rPr>
    </w:lvl>
    <w:lvl w:ilvl="6" w:tplc="1A96568E">
      <w:numFmt w:val="bullet"/>
      <w:lvlText w:val="•"/>
      <w:lvlJc w:val="left"/>
      <w:pPr>
        <w:ind w:left="7904" w:hanging="240"/>
      </w:pPr>
      <w:rPr>
        <w:rFonts w:hint="default"/>
        <w:lang w:val="ru-RU" w:eastAsia="ru-RU" w:bidi="ru-RU"/>
      </w:rPr>
    </w:lvl>
    <w:lvl w:ilvl="7" w:tplc="F8822B20">
      <w:numFmt w:val="bullet"/>
      <w:lvlText w:val="•"/>
      <w:lvlJc w:val="left"/>
      <w:pPr>
        <w:ind w:left="8498" w:hanging="240"/>
      </w:pPr>
      <w:rPr>
        <w:rFonts w:hint="default"/>
        <w:lang w:val="ru-RU" w:eastAsia="ru-RU" w:bidi="ru-RU"/>
      </w:rPr>
    </w:lvl>
    <w:lvl w:ilvl="8" w:tplc="B6EAD696">
      <w:numFmt w:val="bullet"/>
      <w:lvlText w:val="•"/>
      <w:lvlJc w:val="left"/>
      <w:pPr>
        <w:ind w:left="9092" w:hanging="240"/>
      </w:pPr>
      <w:rPr>
        <w:rFonts w:hint="default"/>
        <w:lang w:val="ru-RU" w:eastAsia="ru-RU" w:bidi="ru-RU"/>
      </w:rPr>
    </w:lvl>
  </w:abstractNum>
  <w:abstractNum w:abstractNumId="4">
    <w:nsid w:val="46921450"/>
    <w:multiLevelType w:val="hybridMultilevel"/>
    <w:tmpl w:val="FF701322"/>
    <w:lvl w:ilvl="0" w:tplc="8176F4D8">
      <w:start w:val="1"/>
      <w:numFmt w:val="decimal"/>
      <w:lvlText w:val="%1)"/>
      <w:lvlJc w:val="left"/>
      <w:pPr>
        <w:ind w:left="100" w:hanging="70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9938997A">
      <w:numFmt w:val="bullet"/>
      <w:lvlText w:val="•"/>
      <w:lvlJc w:val="left"/>
      <w:pPr>
        <w:ind w:left="1118" w:hanging="708"/>
      </w:pPr>
      <w:rPr>
        <w:rFonts w:hint="default"/>
        <w:lang w:val="ru-RU" w:eastAsia="ru-RU" w:bidi="ru-RU"/>
      </w:rPr>
    </w:lvl>
    <w:lvl w:ilvl="2" w:tplc="4858B1A8">
      <w:numFmt w:val="bullet"/>
      <w:lvlText w:val="•"/>
      <w:lvlJc w:val="left"/>
      <w:pPr>
        <w:ind w:left="2136" w:hanging="708"/>
      </w:pPr>
      <w:rPr>
        <w:rFonts w:hint="default"/>
        <w:lang w:val="ru-RU" w:eastAsia="ru-RU" w:bidi="ru-RU"/>
      </w:rPr>
    </w:lvl>
    <w:lvl w:ilvl="3" w:tplc="ED1E3434">
      <w:numFmt w:val="bullet"/>
      <w:lvlText w:val="•"/>
      <w:lvlJc w:val="left"/>
      <w:pPr>
        <w:ind w:left="3154" w:hanging="708"/>
      </w:pPr>
      <w:rPr>
        <w:rFonts w:hint="default"/>
        <w:lang w:val="ru-RU" w:eastAsia="ru-RU" w:bidi="ru-RU"/>
      </w:rPr>
    </w:lvl>
    <w:lvl w:ilvl="4" w:tplc="23D87046">
      <w:numFmt w:val="bullet"/>
      <w:lvlText w:val="•"/>
      <w:lvlJc w:val="left"/>
      <w:pPr>
        <w:ind w:left="4172" w:hanging="708"/>
      </w:pPr>
      <w:rPr>
        <w:rFonts w:hint="default"/>
        <w:lang w:val="ru-RU" w:eastAsia="ru-RU" w:bidi="ru-RU"/>
      </w:rPr>
    </w:lvl>
    <w:lvl w:ilvl="5" w:tplc="CF4C3352">
      <w:numFmt w:val="bullet"/>
      <w:lvlText w:val="•"/>
      <w:lvlJc w:val="left"/>
      <w:pPr>
        <w:ind w:left="5190" w:hanging="708"/>
      </w:pPr>
      <w:rPr>
        <w:rFonts w:hint="default"/>
        <w:lang w:val="ru-RU" w:eastAsia="ru-RU" w:bidi="ru-RU"/>
      </w:rPr>
    </w:lvl>
    <w:lvl w:ilvl="6" w:tplc="4DDE93DE">
      <w:numFmt w:val="bullet"/>
      <w:lvlText w:val="•"/>
      <w:lvlJc w:val="left"/>
      <w:pPr>
        <w:ind w:left="6208" w:hanging="708"/>
      </w:pPr>
      <w:rPr>
        <w:rFonts w:hint="default"/>
        <w:lang w:val="ru-RU" w:eastAsia="ru-RU" w:bidi="ru-RU"/>
      </w:rPr>
    </w:lvl>
    <w:lvl w:ilvl="7" w:tplc="2C621AA4">
      <w:numFmt w:val="bullet"/>
      <w:lvlText w:val="•"/>
      <w:lvlJc w:val="left"/>
      <w:pPr>
        <w:ind w:left="7226" w:hanging="708"/>
      </w:pPr>
      <w:rPr>
        <w:rFonts w:hint="default"/>
        <w:lang w:val="ru-RU" w:eastAsia="ru-RU" w:bidi="ru-RU"/>
      </w:rPr>
    </w:lvl>
    <w:lvl w:ilvl="8" w:tplc="5A446534">
      <w:numFmt w:val="bullet"/>
      <w:lvlText w:val="•"/>
      <w:lvlJc w:val="left"/>
      <w:pPr>
        <w:ind w:left="8244" w:hanging="708"/>
      </w:pPr>
      <w:rPr>
        <w:rFonts w:hint="default"/>
        <w:lang w:val="ru-RU" w:eastAsia="ru-RU" w:bidi="ru-RU"/>
      </w:rPr>
    </w:lvl>
  </w:abstractNum>
  <w:abstractNum w:abstractNumId="5">
    <w:nsid w:val="7A765474"/>
    <w:multiLevelType w:val="multilevel"/>
    <w:tmpl w:val="EA12754E"/>
    <w:lvl w:ilvl="0">
      <w:start w:val="2"/>
      <w:numFmt w:val="decimal"/>
      <w:lvlText w:val="%1"/>
      <w:lvlJc w:val="left"/>
      <w:pPr>
        <w:ind w:left="95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3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8E"/>
    <w:rsid w:val="00022F24"/>
    <w:rsid w:val="0006128F"/>
    <w:rsid w:val="000C5987"/>
    <w:rsid w:val="00140319"/>
    <w:rsid w:val="001A6A37"/>
    <w:rsid w:val="0020259F"/>
    <w:rsid w:val="0022347E"/>
    <w:rsid w:val="00244062"/>
    <w:rsid w:val="00273806"/>
    <w:rsid w:val="002A4F45"/>
    <w:rsid w:val="002B233B"/>
    <w:rsid w:val="002E0E86"/>
    <w:rsid w:val="00315FE8"/>
    <w:rsid w:val="003477E6"/>
    <w:rsid w:val="003973BC"/>
    <w:rsid w:val="003F703C"/>
    <w:rsid w:val="004F0048"/>
    <w:rsid w:val="00593BAD"/>
    <w:rsid w:val="005E5E5D"/>
    <w:rsid w:val="00615151"/>
    <w:rsid w:val="00841A8D"/>
    <w:rsid w:val="0085046C"/>
    <w:rsid w:val="0096172A"/>
    <w:rsid w:val="00965EF7"/>
    <w:rsid w:val="00A335A6"/>
    <w:rsid w:val="00B21758"/>
    <w:rsid w:val="00C30C26"/>
    <w:rsid w:val="00C33E44"/>
    <w:rsid w:val="00C8488E"/>
    <w:rsid w:val="00C94B2F"/>
    <w:rsid w:val="00D34A5C"/>
    <w:rsid w:val="00D8304F"/>
    <w:rsid w:val="00DE1346"/>
    <w:rsid w:val="00E4106D"/>
    <w:rsid w:val="00E83400"/>
    <w:rsid w:val="00F474E3"/>
    <w:rsid w:val="00F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C6DF0-4D2D-4C91-BE93-202F8353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340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83400"/>
    <w:pPr>
      <w:ind w:left="970" w:right="8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83400"/>
    <w:pPr>
      <w:ind w:left="242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4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400"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83400"/>
    <w:pPr>
      <w:ind w:left="242" w:right="114"/>
      <w:jc w:val="both"/>
    </w:pPr>
  </w:style>
  <w:style w:type="paragraph" w:customStyle="1" w:styleId="TableParagraph">
    <w:name w:val="Table Paragraph"/>
    <w:basedOn w:val="a"/>
    <w:uiPriority w:val="1"/>
    <w:qFormat/>
    <w:rsid w:val="00E83400"/>
  </w:style>
  <w:style w:type="character" w:styleId="a5">
    <w:name w:val="Hyperlink"/>
    <w:basedOn w:val="a0"/>
    <w:uiPriority w:val="99"/>
    <w:unhideWhenUsed/>
    <w:rsid w:val="002B233B"/>
    <w:rPr>
      <w:color w:val="0000FF"/>
      <w:u w:val="single"/>
    </w:rPr>
  </w:style>
  <w:style w:type="paragraph" w:styleId="a6">
    <w:name w:val="No Spacing"/>
    <w:uiPriority w:val="1"/>
    <w:qFormat/>
    <w:rsid w:val="0020259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selectable-text">
    <w:name w:val="selectable-text"/>
    <w:basedOn w:val="a0"/>
    <w:rsid w:val="0014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munity.spbs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</dc:creator>
  <cp:lastModifiedBy>Федя</cp:lastModifiedBy>
  <cp:revision>9</cp:revision>
  <dcterms:created xsi:type="dcterms:W3CDTF">2024-01-26T06:40:00Z</dcterms:created>
  <dcterms:modified xsi:type="dcterms:W3CDTF">2025-03-05T11:38:00Z</dcterms:modified>
</cp:coreProperties>
</file>