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EE0" w:rsidRPr="00D27EE0" w:rsidRDefault="00D27EE0" w:rsidP="00D27EE0">
      <w:pPr>
        <w:pStyle w:val="1"/>
        <w:spacing w:before="60" w:line="322" w:lineRule="exact"/>
        <w:rPr>
          <w:lang w:val="en-US"/>
        </w:rPr>
      </w:pPr>
      <w:r>
        <w:rPr>
          <w:lang w:val="en-US"/>
        </w:rPr>
        <w:t>D</w:t>
      </w:r>
      <w:r w:rsidRPr="00D27EE0">
        <w:rPr>
          <w:lang w:val="en-US"/>
        </w:rPr>
        <w:t>onation agreement</w:t>
      </w:r>
      <w:r w:rsidR="007B2224" w:rsidRPr="00D27EE0">
        <w:rPr>
          <w:lang w:val="en-US"/>
        </w:rPr>
        <w:t xml:space="preserve"> </w:t>
      </w:r>
      <w:r>
        <w:rPr>
          <w:lang w:val="en-US"/>
        </w:rPr>
        <w:t>on raising</w:t>
      </w:r>
      <w:r w:rsidRPr="00D27EE0">
        <w:rPr>
          <w:lang w:val="en-US"/>
        </w:rPr>
        <w:t xml:space="preserve"> the endowment capital</w:t>
      </w:r>
    </w:p>
    <w:p w:rsidR="00D27EE0" w:rsidRPr="00D27EE0" w:rsidRDefault="00D27EE0" w:rsidP="00D27EE0">
      <w:pPr>
        <w:pStyle w:val="1"/>
        <w:spacing w:before="60" w:line="322" w:lineRule="exact"/>
        <w:rPr>
          <w:lang w:val="en-US"/>
        </w:rPr>
      </w:pPr>
      <w:r>
        <w:rPr>
          <w:lang w:val="en-US"/>
        </w:rPr>
        <w:t>“</w:t>
      </w:r>
      <w:bookmarkStart w:id="0" w:name="_GoBack"/>
      <w:r w:rsidRPr="00D27EE0">
        <w:rPr>
          <w:lang w:val="en-US"/>
        </w:rPr>
        <w:t>Development of youth projects</w:t>
      </w:r>
    </w:p>
    <w:p w:rsidR="00650258" w:rsidRPr="00D27EE0" w:rsidRDefault="00D27EE0" w:rsidP="00D27EE0">
      <w:pPr>
        <w:pStyle w:val="1"/>
        <w:spacing w:before="60" w:line="322" w:lineRule="exact"/>
        <w:rPr>
          <w:b w:val="0"/>
          <w:bCs w:val="0"/>
          <w:lang w:val="en-US"/>
        </w:rPr>
      </w:pPr>
      <w:proofErr w:type="gramStart"/>
      <w:r w:rsidRPr="00D27EE0">
        <w:rPr>
          <w:lang w:val="en-US"/>
        </w:rPr>
        <w:t>and</w:t>
      </w:r>
      <w:proofErr w:type="gramEnd"/>
      <w:r w:rsidRPr="00D27EE0">
        <w:rPr>
          <w:lang w:val="en-US"/>
        </w:rPr>
        <w:t xml:space="preserve"> studen</w:t>
      </w:r>
      <w:r>
        <w:rPr>
          <w:lang w:val="en-US"/>
        </w:rPr>
        <w:t xml:space="preserve">t trade union of </w:t>
      </w:r>
      <w:proofErr w:type="spellStart"/>
      <w:r>
        <w:rPr>
          <w:lang w:val="en-US"/>
        </w:rPr>
        <w:t>SPbPU</w:t>
      </w:r>
      <w:bookmarkEnd w:id="0"/>
      <w:proofErr w:type="spellEnd"/>
      <w:r>
        <w:rPr>
          <w:lang w:val="en-US"/>
        </w:rPr>
        <w:t>”</w:t>
      </w:r>
    </w:p>
    <w:p w:rsidR="00CA56E3" w:rsidRPr="00C12547" w:rsidRDefault="009F2776">
      <w:pPr>
        <w:tabs>
          <w:tab w:val="left" w:pos="2878"/>
        </w:tabs>
        <w:spacing w:line="274" w:lineRule="exact"/>
        <w:ind w:right="6"/>
        <w:jc w:val="center"/>
        <w:rPr>
          <w:sz w:val="24"/>
          <w:lang w:val="en-US"/>
        </w:rPr>
      </w:pPr>
      <w:r w:rsidRPr="00C12547">
        <w:rPr>
          <w:b/>
          <w:sz w:val="24"/>
          <w:lang w:val="en-US"/>
        </w:rPr>
        <w:t>№</w:t>
      </w:r>
      <w:r w:rsidRPr="00C12547">
        <w:rPr>
          <w:b/>
          <w:spacing w:val="1"/>
          <w:sz w:val="24"/>
          <w:lang w:val="en-US"/>
        </w:rPr>
        <w:t xml:space="preserve"> </w:t>
      </w:r>
      <w:r w:rsidRPr="00C12547">
        <w:rPr>
          <w:sz w:val="24"/>
          <w:u w:val="single"/>
          <w:lang w:val="en-US"/>
        </w:rPr>
        <w:t xml:space="preserve"> </w:t>
      </w:r>
      <w:r w:rsidRPr="00C12547">
        <w:rPr>
          <w:sz w:val="24"/>
          <w:u w:val="single"/>
          <w:lang w:val="en-US"/>
        </w:rPr>
        <w:tab/>
      </w:r>
    </w:p>
    <w:p w:rsidR="00CA56E3" w:rsidRPr="00C12547" w:rsidRDefault="00CA56E3">
      <w:pPr>
        <w:pStyle w:val="a3"/>
        <w:spacing w:before="9"/>
        <w:ind w:left="0"/>
        <w:rPr>
          <w:sz w:val="15"/>
          <w:lang w:val="en-US"/>
        </w:rPr>
      </w:pPr>
    </w:p>
    <w:p w:rsidR="00CA56E3" w:rsidRPr="00D27EE0" w:rsidRDefault="00D27EE0">
      <w:pPr>
        <w:pStyle w:val="a3"/>
        <w:tabs>
          <w:tab w:val="left" w:pos="7810"/>
          <w:tab w:val="left" w:pos="9193"/>
        </w:tabs>
        <w:spacing w:before="90"/>
        <w:rPr>
          <w:lang w:val="en-US"/>
        </w:rPr>
      </w:pPr>
      <w:proofErr w:type="spellStart"/>
      <w:r>
        <w:rPr>
          <w:lang w:val="en-US"/>
        </w:rPr>
        <w:t>St.Petersburg</w:t>
      </w:r>
      <w:proofErr w:type="spellEnd"/>
      <w:r w:rsidR="009F2776" w:rsidRPr="00C12547">
        <w:rPr>
          <w:lang w:val="en-US"/>
        </w:rPr>
        <w:tab/>
        <w:t xml:space="preserve">«  </w:t>
      </w:r>
      <w:r w:rsidR="009F2776" w:rsidRPr="00C12547">
        <w:rPr>
          <w:spacing w:val="1"/>
          <w:lang w:val="en-US"/>
        </w:rPr>
        <w:t xml:space="preserve"> </w:t>
      </w:r>
      <w:r w:rsidR="009F2776" w:rsidRPr="00C12547">
        <w:rPr>
          <w:spacing w:val="-5"/>
          <w:lang w:val="en-US"/>
        </w:rPr>
        <w:t>»</w:t>
      </w:r>
      <w:r w:rsidR="009F2776" w:rsidRPr="00C12547">
        <w:rPr>
          <w:spacing w:val="-5"/>
          <w:u w:val="single"/>
          <w:lang w:val="en-US"/>
        </w:rPr>
        <w:t xml:space="preserve"> </w:t>
      </w:r>
      <w:r w:rsidR="009F2776" w:rsidRPr="00C12547">
        <w:rPr>
          <w:spacing w:val="-5"/>
          <w:u w:val="single"/>
          <w:lang w:val="en-US"/>
        </w:rPr>
        <w:tab/>
      </w:r>
      <w:r w:rsidR="009F2776" w:rsidRPr="00C12547">
        <w:rPr>
          <w:lang w:val="en-US"/>
        </w:rPr>
        <w:t>20</w:t>
      </w:r>
      <w:r w:rsidR="006E6C51" w:rsidRPr="00C12547">
        <w:rPr>
          <w:lang w:val="en-US"/>
        </w:rPr>
        <w:t>_</w:t>
      </w:r>
      <w:r w:rsidR="009F2776" w:rsidRPr="00C12547">
        <w:rPr>
          <w:lang w:val="en-US"/>
        </w:rPr>
        <w:t>_</w:t>
      </w:r>
      <w:r w:rsidR="009F2776" w:rsidRPr="00C12547">
        <w:rPr>
          <w:spacing w:val="1"/>
          <w:lang w:val="en-US"/>
        </w:rPr>
        <w:t xml:space="preserve"> </w:t>
      </w:r>
    </w:p>
    <w:p w:rsidR="00CA56E3" w:rsidRPr="00C12547" w:rsidRDefault="00CA56E3">
      <w:pPr>
        <w:pStyle w:val="a3"/>
        <w:spacing w:before="2"/>
        <w:ind w:left="0"/>
        <w:rPr>
          <w:sz w:val="16"/>
          <w:lang w:val="en-US"/>
        </w:rPr>
      </w:pPr>
    </w:p>
    <w:p w:rsidR="00CA56E3" w:rsidRPr="00C12547" w:rsidRDefault="009F2776">
      <w:pPr>
        <w:pStyle w:val="a3"/>
        <w:tabs>
          <w:tab w:val="left" w:pos="9843"/>
        </w:tabs>
        <w:spacing w:before="90"/>
        <w:ind w:left="0" w:right="77"/>
        <w:jc w:val="center"/>
        <w:rPr>
          <w:lang w:val="en-US"/>
        </w:rPr>
      </w:pPr>
      <w:r w:rsidRPr="00C12547">
        <w:rPr>
          <w:u w:val="single"/>
          <w:lang w:val="en-US"/>
        </w:rPr>
        <w:t xml:space="preserve"> </w:t>
      </w:r>
      <w:r w:rsidRPr="00C12547">
        <w:rPr>
          <w:u w:val="single"/>
          <w:lang w:val="en-US"/>
        </w:rPr>
        <w:tab/>
      </w:r>
      <w:r w:rsidRPr="00C12547">
        <w:rPr>
          <w:lang w:val="en-US"/>
        </w:rPr>
        <w:t>,</w:t>
      </w:r>
    </w:p>
    <w:p w:rsidR="00CA56E3" w:rsidRPr="00D27EE0" w:rsidRDefault="009F2776">
      <w:pPr>
        <w:spacing w:before="10" w:line="179" w:lineRule="exact"/>
        <w:ind w:left="815" w:right="886"/>
        <w:jc w:val="center"/>
        <w:rPr>
          <w:sz w:val="16"/>
          <w:lang w:val="en-US"/>
        </w:rPr>
      </w:pPr>
      <w:r w:rsidRPr="00D27EE0">
        <w:rPr>
          <w:sz w:val="16"/>
          <w:lang w:val="en-US"/>
        </w:rPr>
        <w:t>(</w:t>
      </w:r>
      <w:r w:rsidR="00D27EE0">
        <w:rPr>
          <w:sz w:val="16"/>
          <w:lang w:val="en-US"/>
        </w:rPr>
        <w:t>Name Surname</w:t>
      </w:r>
      <w:r w:rsidRPr="00D27EE0">
        <w:rPr>
          <w:sz w:val="16"/>
          <w:lang w:val="en-US"/>
        </w:rPr>
        <w:t>)</w:t>
      </w:r>
    </w:p>
    <w:p w:rsidR="00CA56E3" w:rsidRPr="00D27EE0" w:rsidRDefault="00D27EE0">
      <w:pPr>
        <w:ind w:left="102" w:right="168"/>
        <w:jc w:val="both"/>
        <w:rPr>
          <w:sz w:val="24"/>
          <w:lang w:val="en-US"/>
        </w:rPr>
      </w:pPr>
      <w:proofErr w:type="gramStart"/>
      <w:r w:rsidRPr="00D27EE0">
        <w:rPr>
          <w:sz w:val="24"/>
          <w:lang w:val="en-US"/>
        </w:rPr>
        <w:t>hereinafter</w:t>
      </w:r>
      <w:proofErr w:type="gramEnd"/>
      <w:r w:rsidRPr="00D27EE0">
        <w:rPr>
          <w:sz w:val="24"/>
          <w:lang w:val="en-US"/>
        </w:rPr>
        <w:t xml:space="preserve"> referred to as the </w:t>
      </w:r>
      <w:r>
        <w:rPr>
          <w:sz w:val="24"/>
          <w:lang w:val="en-US"/>
        </w:rPr>
        <w:t>“</w:t>
      </w:r>
      <w:r w:rsidRPr="00D27EE0">
        <w:rPr>
          <w:b/>
          <w:sz w:val="24"/>
          <w:lang w:val="en-US"/>
        </w:rPr>
        <w:t>Don</w:t>
      </w:r>
      <w:r w:rsidR="00C12547">
        <w:rPr>
          <w:b/>
          <w:sz w:val="24"/>
          <w:lang w:val="en-US"/>
        </w:rPr>
        <w:t>at</w:t>
      </w:r>
      <w:r w:rsidRPr="00D27EE0">
        <w:rPr>
          <w:b/>
          <w:sz w:val="24"/>
          <w:lang w:val="en-US"/>
        </w:rPr>
        <w:t>or</w:t>
      </w:r>
      <w:r>
        <w:rPr>
          <w:sz w:val="24"/>
          <w:lang w:val="en-US"/>
        </w:rPr>
        <w:t>”</w:t>
      </w:r>
      <w:r w:rsidRPr="00D27EE0">
        <w:rPr>
          <w:sz w:val="24"/>
          <w:lang w:val="en-US"/>
        </w:rPr>
        <w:t xml:space="preserve">, and the </w:t>
      </w:r>
      <w:r w:rsidRPr="00D27EE0">
        <w:rPr>
          <w:b/>
          <w:sz w:val="24"/>
          <w:lang w:val="en-US"/>
        </w:rPr>
        <w:t>Endowment Fund of Peter the Great St. Petersburg Polytechnic University</w:t>
      </w:r>
      <w:r w:rsidRPr="00D27EE0">
        <w:rPr>
          <w:sz w:val="24"/>
          <w:lang w:val="en-US"/>
        </w:rPr>
        <w:t xml:space="preserve">, represented by the </w:t>
      </w:r>
      <w:r>
        <w:rPr>
          <w:sz w:val="24"/>
          <w:lang w:val="en-US"/>
        </w:rPr>
        <w:t>E</w:t>
      </w:r>
      <w:r w:rsidRPr="00D27EE0">
        <w:rPr>
          <w:sz w:val="24"/>
          <w:lang w:val="en-US"/>
        </w:rPr>
        <w:t xml:space="preserve">xecutive </w:t>
      </w:r>
      <w:r>
        <w:rPr>
          <w:sz w:val="24"/>
          <w:lang w:val="en-US"/>
        </w:rPr>
        <w:t>D</w:t>
      </w:r>
      <w:r w:rsidRPr="00D27EE0">
        <w:rPr>
          <w:sz w:val="24"/>
          <w:lang w:val="en-US"/>
        </w:rPr>
        <w:t xml:space="preserve">irector Olga </w:t>
      </w:r>
      <w:proofErr w:type="spellStart"/>
      <w:r w:rsidRPr="00D27EE0">
        <w:rPr>
          <w:sz w:val="24"/>
          <w:lang w:val="en-US"/>
        </w:rPr>
        <w:t>Valentinovna</w:t>
      </w:r>
      <w:proofErr w:type="spellEnd"/>
      <w:r w:rsidRPr="00D27EE0">
        <w:rPr>
          <w:sz w:val="24"/>
          <w:lang w:val="en-US"/>
        </w:rPr>
        <w:t xml:space="preserve"> </w:t>
      </w:r>
      <w:proofErr w:type="spellStart"/>
      <w:r w:rsidRPr="00D27EE0">
        <w:rPr>
          <w:sz w:val="24"/>
          <w:lang w:val="en-US"/>
        </w:rPr>
        <w:t>Novikova</w:t>
      </w:r>
      <w:proofErr w:type="spellEnd"/>
      <w:r w:rsidRPr="00D27EE0">
        <w:rPr>
          <w:sz w:val="24"/>
          <w:lang w:val="en-US"/>
        </w:rPr>
        <w:t xml:space="preserve">, acting </w:t>
      </w:r>
      <w:r w:rsidR="00C97BF7">
        <w:rPr>
          <w:sz w:val="24"/>
          <w:lang w:val="en-US"/>
        </w:rPr>
        <w:t>in accordance with</w:t>
      </w:r>
      <w:r w:rsidRPr="00D27EE0">
        <w:rPr>
          <w:sz w:val="24"/>
          <w:lang w:val="en-US"/>
        </w:rPr>
        <w:t xml:space="preserve"> the Charter, hereinafter referred to as the </w:t>
      </w:r>
      <w:r>
        <w:rPr>
          <w:sz w:val="24"/>
          <w:lang w:val="en-US"/>
        </w:rPr>
        <w:t>“</w:t>
      </w:r>
      <w:r w:rsidRPr="00D27EE0">
        <w:rPr>
          <w:b/>
          <w:sz w:val="24"/>
          <w:lang w:val="en-US"/>
        </w:rPr>
        <w:t>Fund</w:t>
      </w:r>
      <w:r>
        <w:rPr>
          <w:sz w:val="24"/>
          <w:lang w:val="en-US"/>
        </w:rPr>
        <w:t>”</w:t>
      </w:r>
      <w:r w:rsidRPr="00D27EE0">
        <w:rPr>
          <w:sz w:val="24"/>
          <w:lang w:val="en-US"/>
        </w:rPr>
        <w:t xml:space="preserve">, </w:t>
      </w:r>
      <w:r w:rsidR="00C97BF7">
        <w:rPr>
          <w:sz w:val="24"/>
          <w:lang w:val="en-US"/>
        </w:rPr>
        <w:t>hereinafter</w:t>
      </w:r>
      <w:r w:rsidRPr="00D27EE0">
        <w:rPr>
          <w:sz w:val="24"/>
          <w:lang w:val="en-US"/>
        </w:rPr>
        <w:t xml:space="preserve"> together referred to as the </w:t>
      </w:r>
      <w:r w:rsidR="00C97BF7">
        <w:rPr>
          <w:sz w:val="24"/>
          <w:lang w:val="en-US"/>
        </w:rPr>
        <w:t>“</w:t>
      </w:r>
      <w:r w:rsidRPr="00D27EE0">
        <w:rPr>
          <w:sz w:val="24"/>
          <w:lang w:val="en-US"/>
        </w:rPr>
        <w:t>Parties</w:t>
      </w:r>
      <w:r w:rsidR="00C97BF7">
        <w:rPr>
          <w:sz w:val="24"/>
          <w:lang w:val="en-US"/>
        </w:rPr>
        <w:t>”</w:t>
      </w:r>
      <w:r w:rsidRPr="00D27EE0">
        <w:rPr>
          <w:sz w:val="24"/>
          <w:lang w:val="en-US"/>
        </w:rPr>
        <w:t xml:space="preserve"> have </w:t>
      </w:r>
      <w:r w:rsidR="00C97BF7">
        <w:rPr>
          <w:sz w:val="24"/>
          <w:lang w:val="en-US"/>
        </w:rPr>
        <w:t>signed</w:t>
      </w:r>
      <w:r w:rsidRPr="00D27EE0">
        <w:rPr>
          <w:sz w:val="24"/>
          <w:lang w:val="en-US"/>
        </w:rPr>
        <w:t xml:space="preserve"> this Agreement on the following</w:t>
      </w:r>
      <w:r w:rsidR="009F2776" w:rsidRPr="00D27EE0">
        <w:rPr>
          <w:sz w:val="24"/>
          <w:lang w:val="en-US"/>
        </w:rPr>
        <w:t>:</w:t>
      </w:r>
    </w:p>
    <w:p w:rsidR="00CA56E3" w:rsidRPr="00D27EE0" w:rsidRDefault="00CA56E3">
      <w:pPr>
        <w:pStyle w:val="a3"/>
        <w:spacing w:before="7"/>
        <w:ind w:left="0"/>
        <w:rPr>
          <w:sz w:val="23"/>
          <w:lang w:val="en-US"/>
        </w:rPr>
      </w:pPr>
    </w:p>
    <w:p w:rsidR="00CA56E3" w:rsidRDefault="00C97BF7">
      <w:pPr>
        <w:pStyle w:val="2"/>
        <w:numPr>
          <w:ilvl w:val="0"/>
          <w:numId w:val="6"/>
        </w:numPr>
        <w:tabs>
          <w:tab w:val="left" w:pos="4175"/>
        </w:tabs>
        <w:jc w:val="both"/>
      </w:pPr>
      <w:bookmarkStart w:id="1" w:name="1._Предмет_договора"/>
      <w:bookmarkEnd w:id="1"/>
      <w:r>
        <w:rPr>
          <w:lang w:val="en-US"/>
        </w:rPr>
        <w:t>Subject</w:t>
      </w:r>
    </w:p>
    <w:p w:rsidR="00CA56E3" w:rsidRPr="00C97BF7" w:rsidRDefault="00C97BF7" w:rsidP="00C97BF7">
      <w:pPr>
        <w:pStyle w:val="a4"/>
        <w:numPr>
          <w:ilvl w:val="1"/>
          <w:numId w:val="5"/>
        </w:numPr>
        <w:tabs>
          <w:tab w:val="left" w:pos="502"/>
        </w:tabs>
        <w:ind w:right="163"/>
        <w:rPr>
          <w:sz w:val="24"/>
          <w:lang w:val="en-US"/>
        </w:rPr>
      </w:pPr>
      <w:r w:rsidRPr="00C97BF7">
        <w:rPr>
          <w:sz w:val="24"/>
          <w:lang w:val="en-US"/>
        </w:rPr>
        <w:t>In accordance with this Agreement, the Don</w:t>
      </w:r>
      <w:r w:rsidR="00C12547">
        <w:rPr>
          <w:sz w:val="24"/>
          <w:lang w:val="en-US"/>
        </w:rPr>
        <w:t>at</w:t>
      </w:r>
      <w:r w:rsidRPr="00C97BF7">
        <w:rPr>
          <w:sz w:val="24"/>
          <w:lang w:val="en-US"/>
        </w:rPr>
        <w:t xml:space="preserve">or gratuitously transfers </w:t>
      </w:r>
      <w:r>
        <w:rPr>
          <w:sz w:val="24"/>
          <w:lang w:val="en-US"/>
        </w:rPr>
        <w:t>t</w:t>
      </w:r>
      <w:r w:rsidR="00C12547">
        <w:rPr>
          <w:sz w:val="24"/>
          <w:lang w:val="en-US"/>
        </w:rPr>
        <w:t>o</w:t>
      </w:r>
      <w:r w:rsidRPr="00C97BF7">
        <w:rPr>
          <w:sz w:val="24"/>
          <w:lang w:val="en-US"/>
        </w:rPr>
        <w:t xml:space="preserve"> the Fund monetary funds in the amount of</w:t>
      </w:r>
      <w:r w:rsidR="009F2776" w:rsidRPr="00C97BF7">
        <w:rPr>
          <w:sz w:val="24"/>
          <w:lang w:val="en-US"/>
        </w:rPr>
        <w:t xml:space="preserve">     </w:t>
      </w:r>
      <w:r w:rsidR="009F2776" w:rsidRPr="00C97BF7">
        <w:rPr>
          <w:spacing w:val="19"/>
          <w:sz w:val="24"/>
          <w:lang w:val="en-US"/>
        </w:rPr>
        <w:t xml:space="preserve"> </w:t>
      </w:r>
      <w:r w:rsidR="009F2776" w:rsidRPr="00C97BF7">
        <w:rPr>
          <w:sz w:val="24"/>
          <w:u w:val="single"/>
          <w:lang w:val="en-US"/>
        </w:rPr>
        <w:t xml:space="preserve"> </w:t>
      </w:r>
      <w:r w:rsidR="009F2776" w:rsidRPr="00C97BF7">
        <w:rPr>
          <w:sz w:val="24"/>
          <w:u w:val="single"/>
          <w:lang w:val="en-US"/>
        </w:rPr>
        <w:tab/>
      </w:r>
      <w:r>
        <w:rPr>
          <w:sz w:val="24"/>
          <w:lang w:val="en-US"/>
        </w:rPr>
        <w:t xml:space="preserve">_________________________________________________________________ </w:t>
      </w:r>
      <w:r w:rsidR="006E6C51" w:rsidRPr="00C97BF7">
        <w:rPr>
          <w:sz w:val="24"/>
          <w:lang w:val="en-US"/>
        </w:rPr>
        <w:t>(_________________________________________________________________</w:t>
      </w:r>
      <w:r w:rsidR="009F2776" w:rsidRPr="00C97BF7">
        <w:rPr>
          <w:sz w:val="24"/>
          <w:lang w:val="en-US"/>
        </w:rPr>
        <w:t xml:space="preserve">) </w:t>
      </w:r>
      <w:r>
        <w:rPr>
          <w:sz w:val="24"/>
          <w:lang w:val="en-US"/>
        </w:rPr>
        <w:t>rubles</w:t>
      </w:r>
      <w:r w:rsidR="009F2776" w:rsidRPr="00C97BF7">
        <w:rPr>
          <w:sz w:val="24"/>
          <w:lang w:val="en-US"/>
        </w:rPr>
        <w:t xml:space="preserve"> 00</w:t>
      </w:r>
      <w:r w:rsidR="009F2776" w:rsidRPr="00C97BF7">
        <w:rPr>
          <w:spacing w:val="24"/>
          <w:sz w:val="24"/>
          <w:lang w:val="en-US"/>
        </w:rPr>
        <w:t xml:space="preserve"> </w:t>
      </w:r>
      <w:r w:rsidRPr="00C97BF7">
        <w:rPr>
          <w:sz w:val="24"/>
          <w:lang w:val="en-US"/>
        </w:rPr>
        <w:t>kopeck</w:t>
      </w:r>
      <w:r>
        <w:rPr>
          <w:sz w:val="24"/>
          <w:lang w:val="en-US"/>
        </w:rPr>
        <w:t>s</w:t>
      </w:r>
      <w:r w:rsidR="009F2776" w:rsidRPr="00C97BF7">
        <w:rPr>
          <w:sz w:val="24"/>
          <w:lang w:val="en-US"/>
        </w:rPr>
        <w:t>,</w:t>
      </w:r>
    </w:p>
    <w:p w:rsidR="00CA56E3" w:rsidRPr="00C97BF7" w:rsidRDefault="00CA56E3">
      <w:pPr>
        <w:spacing w:line="237" w:lineRule="auto"/>
        <w:jc w:val="both"/>
        <w:rPr>
          <w:sz w:val="24"/>
          <w:lang w:val="en-US"/>
        </w:rPr>
        <w:sectPr w:rsidR="00CA56E3" w:rsidRPr="00C97BF7">
          <w:footerReference w:type="default" r:id="rId8"/>
          <w:type w:val="continuous"/>
          <w:pgSz w:w="11900" w:h="16840"/>
          <w:pgMar w:top="1060" w:right="660" w:bottom="1240" w:left="1040" w:header="720" w:footer="1042" w:gutter="0"/>
          <w:pgNumType w:start="1"/>
          <w:cols w:space="720"/>
        </w:sectPr>
      </w:pPr>
    </w:p>
    <w:p w:rsidR="00CA56E3" w:rsidRPr="00C97BF7" w:rsidRDefault="00C97BF7">
      <w:pPr>
        <w:pStyle w:val="a3"/>
        <w:spacing w:before="192"/>
        <w:rPr>
          <w:lang w:val="en-US"/>
        </w:rPr>
      </w:pPr>
      <w:proofErr w:type="gramStart"/>
      <w:r>
        <w:rPr>
          <w:lang w:val="en-US"/>
        </w:rPr>
        <w:lastRenderedPageBreak/>
        <w:t>n</w:t>
      </w:r>
      <w:r w:rsidRPr="00C97BF7">
        <w:rPr>
          <w:lang w:val="en-US"/>
        </w:rPr>
        <w:t>ot</w:t>
      </w:r>
      <w:proofErr w:type="gramEnd"/>
      <w:r w:rsidRPr="00C97BF7">
        <w:rPr>
          <w:lang w:val="en-US"/>
        </w:rPr>
        <w:t xml:space="preserve"> subject to VAT</w:t>
      </w:r>
      <w:r w:rsidR="009F2776" w:rsidRPr="00C97BF7">
        <w:rPr>
          <w:lang w:val="en-US"/>
        </w:rPr>
        <w:t>.</w:t>
      </w:r>
    </w:p>
    <w:p w:rsidR="00CA56E3" w:rsidRPr="00C97BF7" w:rsidRDefault="009F2776">
      <w:pPr>
        <w:spacing w:before="7"/>
        <w:ind w:left="102"/>
        <w:rPr>
          <w:sz w:val="16"/>
          <w:lang w:val="en-US"/>
        </w:rPr>
      </w:pPr>
      <w:r w:rsidRPr="00C97BF7">
        <w:rPr>
          <w:lang w:val="en-US"/>
        </w:rPr>
        <w:br w:type="column"/>
      </w:r>
      <w:r w:rsidRPr="00C97BF7">
        <w:rPr>
          <w:sz w:val="16"/>
          <w:lang w:val="en-US"/>
        </w:rPr>
        <w:lastRenderedPageBreak/>
        <w:t>(</w:t>
      </w:r>
      <w:proofErr w:type="gramStart"/>
      <w:r w:rsidR="00C97BF7" w:rsidRPr="00C97BF7">
        <w:rPr>
          <w:sz w:val="16"/>
          <w:lang w:val="en-US"/>
        </w:rPr>
        <w:t>amount</w:t>
      </w:r>
      <w:proofErr w:type="gramEnd"/>
      <w:r w:rsidR="00C97BF7" w:rsidRPr="00C97BF7">
        <w:rPr>
          <w:sz w:val="16"/>
          <w:lang w:val="en-US"/>
        </w:rPr>
        <w:t xml:space="preserve"> expressed in words</w:t>
      </w:r>
      <w:r w:rsidRPr="00C97BF7">
        <w:rPr>
          <w:sz w:val="16"/>
          <w:lang w:val="en-US"/>
        </w:rPr>
        <w:t>)</w:t>
      </w:r>
    </w:p>
    <w:p w:rsidR="00CA56E3" w:rsidRPr="00C97BF7" w:rsidRDefault="00CA56E3">
      <w:pPr>
        <w:rPr>
          <w:sz w:val="16"/>
          <w:lang w:val="en-US"/>
        </w:rPr>
        <w:sectPr w:rsidR="00CA56E3" w:rsidRPr="00C97BF7">
          <w:type w:val="continuous"/>
          <w:pgSz w:w="11900" w:h="16840"/>
          <w:pgMar w:top="1060" w:right="660" w:bottom="1240" w:left="1040" w:header="720" w:footer="720" w:gutter="0"/>
          <w:cols w:num="2" w:space="720" w:equalWidth="0">
            <w:col w:w="2156" w:space="768"/>
            <w:col w:w="7276"/>
          </w:cols>
        </w:sectPr>
      </w:pPr>
    </w:p>
    <w:p w:rsidR="00CA56E3" w:rsidRPr="00C97BF7" w:rsidRDefault="00C97BF7" w:rsidP="00C97BF7">
      <w:pPr>
        <w:pStyle w:val="a4"/>
        <w:numPr>
          <w:ilvl w:val="1"/>
          <w:numId w:val="5"/>
        </w:numPr>
        <w:tabs>
          <w:tab w:val="left" w:pos="502"/>
        </w:tabs>
        <w:ind w:right="163"/>
        <w:rPr>
          <w:sz w:val="24"/>
          <w:lang w:val="en-US"/>
        </w:rPr>
      </w:pPr>
      <w:r w:rsidRPr="00C97BF7">
        <w:rPr>
          <w:sz w:val="24"/>
          <w:lang w:val="en-US"/>
        </w:rPr>
        <w:lastRenderedPageBreak/>
        <w:t>The Don</w:t>
      </w:r>
      <w:r w:rsidR="00C12547">
        <w:rPr>
          <w:sz w:val="24"/>
          <w:lang w:val="en-US"/>
        </w:rPr>
        <w:t>at</w:t>
      </w:r>
      <w:r w:rsidRPr="00C97BF7">
        <w:rPr>
          <w:sz w:val="24"/>
          <w:lang w:val="en-US"/>
        </w:rPr>
        <w:t xml:space="preserve">or transfers to the Fund, by </w:t>
      </w:r>
      <w:r>
        <w:rPr>
          <w:sz w:val="24"/>
          <w:lang w:val="en-US"/>
        </w:rPr>
        <w:t xml:space="preserve">means of a </w:t>
      </w:r>
      <w:r w:rsidRPr="00C97BF7">
        <w:rPr>
          <w:sz w:val="24"/>
          <w:lang w:val="en-US"/>
        </w:rPr>
        <w:t xml:space="preserve">bank transfer to the current account of the Fund, the funds specified in clause 1.1. </w:t>
      </w:r>
      <w:proofErr w:type="gramStart"/>
      <w:r w:rsidRPr="00C97BF7">
        <w:rPr>
          <w:sz w:val="24"/>
          <w:lang w:val="en-US"/>
        </w:rPr>
        <w:t>of</w:t>
      </w:r>
      <w:proofErr w:type="gramEnd"/>
      <w:r w:rsidRPr="00C97BF7">
        <w:rPr>
          <w:sz w:val="24"/>
          <w:lang w:val="en-US"/>
        </w:rPr>
        <w:t xml:space="preserve"> this agreement in order to replenish the endowment capital </w:t>
      </w:r>
      <w:r>
        <w:rPr>
          <w:sz w:val="24"/>
          <w:lang w:val="en-US"/>
        </w:rPr>
        <w:t>“</w:t>
      </w:r>
      <w:r w:rsidRPr="00C97BF7">
        <w:rPr>
          <w:sz w:val="24"/>
          <w:lang w:val="en-US"/>
        </w:rPr>
        <w:t xml:space="preserve">Development of youth projects and student trade union of </w:t>
      </w:r>
      <w:proofErr w:type="spellStart"/>
      <w:r w:rsidRPr="00C97BF7">
        <w:rPr>
          <w:sz w:val="24"/>
          <w:lang w:val="en-US"/>
        </w:rPr>
        <w:t>SPbPU</w:t>
      </w:r>
      <w:proofErr w:type="spellEnd"/>
      <w:r>
        <w:rPr>
          <w:sz w:val="24"/>
          <w:lang w:val="en-US"/>
        </w:rPr>
        <w:t>”</w:t>
      </w:r>
      <w:r w:rsidRPr="00C97BF7">
        <w:rPr>
          <w:sz w:val="24"/>
          <w:lang w:val="en-US"/>
        </w:rPr>
        <w:t xml:space="preserve"> in accordance with the </w:t>
      </w:r>
      <w:r w:rsidR="00DF1BDF" w:rsidRPr="00DF1BDF">
        <w:rPr>
          <w:sz w:val="24"/>
          <w:lang w:val="en-US"/>
        </w:rPr>
        <w:t>On</w:t>
      </w:r>
      <w:r w:rsidR="00DF1BDF">
        <w:rPr>
          <w:sz w:val="24"/>
          <w:lang w:val="en-US"/>
        </w:rPr>
        <w:t xml:space="preserve"> </w:t>
      </w:r>
      <w:r w:rsidR="00DF1BDF" w:rsidRPr="00DF1BDF">
        <w:rPr>
          <w:sz w:val="24"/>
          <w:lang w:val="en-US"/>
        </w:rPr>
        <w:t>the</w:t>
      </w:r>
      <w:r w:rsidR="00DF1BDF">
        <w:rPr>
          <w:sz w:val="24"/>
          <w:lang w:val="en-US"/>
        </w:rPr>
        <w:t xml:space="preserve"> </w:t>
      </w:r>
      <w:r w:rsidR="00DF1BDF" w:rsidRPr="00DF1BDF">
        <w:rPr>
          <w:sz w:val="24"/>
          <w:lang w:val="en-US"/>
        </w:rPr>
        <w:t>procedure</w:t>
      </w:r>
      <w:r w:rsidR="00DF1BDF">
        <w:rPr>
          <w:sz w:val="24"/>
          <w:lang w:val="en-US"/>
        </w:rPr>
        <w:t xml:space="preserve"> </w:t>
      </w:r>
      <w:r w:rsidR="00DF1BDF" w:rsidRPr="00DF1BDF">
        <w:rPr>
          <w:sz w:val="24"/>
          <w:lang w:val="en-US"/>
        </w:rPr>
        <w:t>for</w:t>
      </w:r>
      <w:r w:rsidR="00DF1BDF">
        <w:rPr>
          <w:sz w:val="24"/>
          <w:lang w:val="en-US"/>
        </w:rPr>
        <w:t xml:space="preserve"> </w:t>
      </w:r>
      <w:r w:rsidR="00DF1BDF" w:rsidRPr="00DF1BDF">
        <w:rPr>
          <w:sz w:val="24"/>
          <w:lang w:val="en-US"/>
        </w:rPr>
        <w:t>the</w:t>
      </w:r>
      <w:r w:rsidR="00DF1BDF">
        <w:rPr>
          <w:sz w:val="24"/>
          <w:lang w:val="en-US"/>
        </w:rPr>
        <w:t xml:space="preserve"> </w:t>
      </w:r>
      <w:r w:rsidR="00DF1BDF" w:rsidRPr="00DF1BDF">
        <w:rPr>
          <w:sz w:val="24"/>
          <w:lang w:val="en-US"/>
        </w:rPr>
        <w:t>formation</w:t>
      </w:r>
      <w:r w:rsidR="00DF1BDF">
        <w:rPr>
          <w:sz w:val="24"/>
          <w:lang w:val="en-US"/>
        </w:rPr>
        <w:t xml:space="preserve"> </w:t>
      </w:r>
      <w:r w:rsidR="00DF1BDF" w:rsidRPr="00DF1BDF">
        <w:rPr>
          <w:sz w:val="24"/>
          <w:lang w:val="en-US"/>
        </w:rPr>
        <w:t>and</w:t>
      </w:r>
      <w:r w:rsidR="00DF1BDF">
        <w:rPr>
          <w:sz w:val="24"/>
          <w:lang w:val="en-US"/>
        </w:rPr>
        <w:t xml:space="preserve"> </w:t>
      </w:r>
      <w:r w:rsidR="00DF1BDF" w:rsidRPr="00DF1BDF">
        <w:rPr>
          <w:sz w:val="24"/>
          <w:lang w:val="en-US"/>
        </w:rPr>
        <w:t>use</w:t>
      </w:r>
      <w:r w:rsidR="00DF1BDF">
        <w:rPr>
          <w:sz w:val="24"/>
          <w:lang w:val="en-US"/>
        </w:rPr>
        <w:t xml:space="preserve"> </w:t>
      </w:r>
      <w:r w:rsidR="00DF1BDF" w:rsidRPr="00DF1BDF">
        <w:rPr>
          <w:sz w:val="24"/>
          <w:lang w:val="en-US"/>
        </w:rPr>
        <w:t>of</w:t>
      </w:r>
      <w:r w:rsidR="00DF1BDF">
        <w:rPr>
          <w:sz w:val="24"/>
          <w:lang w:val="en-US"/>
        </w:rPr>
        <w:t xml:space="preserve"> </w:t>
      </w:r>
      <w:r w:rsidR="00DF1BDF" w:rsidRPr="00DF1BDF">
        <w:rPr>
          <w:sz w:val="24"/>
          <w:lang w:val="en-US"/>
        </w:rPr>
        <w:t>the target</w:t>
      </w:r>
      <w:r w:rsidR="00DF1BDF">
        <w:rPr>
          <w:sz w:val="24"/>
          <w:lang w:val="en-US"/>
        </w:rPr>
        <w:t xml:space="preserve"> </w:t>
      </w:r>
      <w:r w:rsidR="00DF1BDF" w:rsidRPr="00DF1BDF">
        <w:rPr>
          <w:sz w:val="24"/>
          <w:lang w:val="en-US"/>
        </w:rPr>
        <w:t>capital</w:t>
      </w:r>
      <w:r w:rsidR="00DF1BDF">
        <w:rPr>
          <w:sz w:val="24"/>
          <w:lang w:val="en-US"/>
        </w:rPr>
        <w:t xml:space="preserve"> </w:t>
      </w:r>
      <w:r w:rsidR="00DF1BDF" w:rsidRPr="00DF1BDF">
        <w:rPr>
          <w:sz w:val="24"/>
          <w:lang w:val="en-US"/>
        </w:rPr>
        <w:t>of</w:t>
      </w:r>
      <w:r w:rsidR="00DF1BDF">
        <w:rPr>
          <w:sz w:val="24"/>
          <w:lang w:val="en-US"/>
        </w:rPr>
        <w:t xml:space="preserve"> </w:t>
      </w:r>
      <w:r w:rsidR="00DF1BDF" w:rsidRPr="00DF1BDF">
        <w:rPr>
          <w:sz w:val="24"/>
          <w:lang w:val="en-US"/>
        </w:rPr>
        <w:t>non-profit</w:t>
      </w:r>
      <w:r w:rsidR="00DF1BDF">
        <w:rPr>
          <w:sz w:val="24"/>
          <w:lang w:val="en-US"/>
        </w:rPr>
        <w:t xml:space="preserve"> </w:t>
      </w:r>
      <w:r w:rsidR="00DF1BDF" w:rsidRPr="00DF1BDF">
        <w:rPr>
          <w:sz w:val="24"/>
          <w:lang w:val="en-US"/>
        </w:rPr>
        <w:t>organizations: Federal Law</w:t>
      </w:r>
      <w:r w:rsidR="00DF1BDF">
        <w:rPr>
          <w:sz w:val="24"/>
          <w:lang w:val="en-US"/>
        </w:rPr>
        <w:t xml:space="preserve"> </w:t>
      </w:r>
      <w:r w:rsidR="00DF1BDF" w:rsidRPr="00DF1BDF">
        <w:rPr>
          <w:sz w:val="24"/>
          <w:lang w:val="en-US"/>
        </w:rPr>
        <w:t>No.</w:t>
      </w:r>
      <w:r w:rsidR="00DF1BDF">
        <w:rPr>
          <w:sz w:val="24"/>
          <w:lang w:val="en-US"/>
        </w:rPr>
        <w:t xml:space="preserve"> </w:t>
      </w:r>
      <w:r w:rsidR="00DF1BDF" w:rsidRPr="00DF1BDF">
        <w:rPr>
          <w:sz w:val="24"/>
          <w:lang w:val="en-US"/>
        </w:rPr>
        <w:t>275-FZ</w:t>
      </w:r>
      <w:r w:rsidR="00DF1BDF">
        <w:rPr>
          <w:sz w:val="24"/>
          <w:lang w:val="en-US"/>
        </w:rPr>
        <w:t xml:space="preserve"> </w:t>
      </w:r>
      <w:r w:rsidR="00DF1BDF" w:rsidRPr="00DF1BDF">
        <w:rPr>
          <w:sz w:val="24"/>
          <w:lang w:val="en-US"/>
        </w:rPr>
        <w:t>of December 30, 2006</w:t>
      </w:r>
      <w:r w:rsidR="009F2776" w:rsidRPr="00C97BF7">
        <w:rPr>
          <w:sz w:val="24"/>
          <w:lang w:val="en-US"/>
        </w:rPr>
        <w:t>.</w:t>
      </w:r>
    </w:p>
    <w:p w:rsidR="00CA56E3" w:rsidRPr="00C97BF7" w:rsidRDefault="00CA56E3">
      <w:pPr>
        <w:pStyle w:val="a3"/>
        <w:spacing w:before="2"/>
        <w:ind w:left="0"/>
        <w:rPr>
          <w:lang w:val="en-US"/>
        </w:rPr>
      </w:pPr>
    </w:p>
    <w:p w:rsidR="00CA56E3" w:rsidRPr="00D256B8" w:rsidRDefault="00D256B8">
      <w:pPr>
        <w:pStyle w:val="2"/>
        <w:numPr>
          <w:ilvl w:val="0"/>
          <w:numId w:val="6"/>
        </w:numPr>
        <w:tabs>
          <w:tab w:val="left" w:pos="3633"/>
        </w:tabs>
        <w:spacing w:before="1"/>
        <w:ind w:left="3632" w:hanging="289"/>
        <w:jc w:val="both"/>
        <w:rPr>
          <w:lang w:val="en-US"/>
        </w:rPr>
      </w:pPr>
      <w:bookmarkStart w:id="2" w:name="2._Права_и_обязанности_Сторон"/>
      <w:bookmarkEnd w:id="2"/>
      <w:r>
        <w:rPr>
          <w:lang w:val="en-US"/>
        </w:rPr>
        <w:t>Rights and obligations of the parties</w:t>
      </w:r>
    </w:p>
    <w:p w:rsidR="00CA56E3" w:rsidRDefault="00C263CC" w:rsidP="00C263CC">
      <w:pPr>
        <w:pStyle w:val="a4"/>
        <w:numPr>
          <w:ilvl w:val="1"/>
          <w:numId w:val="4"/>
        </w:numPr>
        <w:tabs>
          <w:tab w:val="left" w:pos="502"/>
        </w:tabs>
        <w:spacing w:before="2" w:line="273" w:lineRule="exact"/>
        <w:rPr>
          <w:sz w:val="24"/>
        </w:rPr>
      </w:pPr>
      <w:proofErr w:type="spellStart"/>
      <w:r w:rsidRPr="00C263CC">
        <w:rPr>
          <w:sz w:val="24"/>
        </w:rPr>
        <w:t>Obligations</w:t>
      </w:r>
      <w:proofErr w:type="spellEnd"/>
      <w:r w:rsidRPr="00C263CC">
        <w:rPr>
          <w:sz w:val="24"/>
        </w:rPr>
        <w:t xml:space="preserve"> </w:t>
      </w:r>
      <w:proofErr w:type="spellStart"/>
      <w:r w:rsidRPr="00C263CC">
        <w:rPr>
          <w:sz w:val="24"/>
        </w:rPr>
        <w:t>of</w:t>
      </w:r>
      <w:proofErr w:type="spellEnd"/>
      <w:r w:rsidRPr="00C263CC">
        <w:rPr>
          <w:sz w:val="24"/>
        </w:rPr>
        <w:t xml:space="preserve"> </w:t>
      </w:r>
      <w:proofErr w:type="spellStart"/>
      <w:r w:rsidRPr="00C263CC">
        <w:rPr>
          <w:sz w:val="24"/>
        </w:rPr>
        <w:t>the</w:t>
      </w:r>
      <w:proofErr w:type="spellEnd"/>
      <w:r w:rsidRPr="00C263CC">
        <w:rPr>
          <w:sz w:val="24"/>
        </w:rPr>
        <w:t xml:space="preserve"> </w:t>
      </w:r>
      <w:proofErr w:type="spellStart"/>
      <w:r w:rsidRPr="00C263CC">
        <w:rPr>
          <w:sz w:val="24"/>
        </w:rPr>
        <w:t>Don</w:t>
      </w:r>
      <w:proofErr w:type="spellEnd"/>
      <w:r w:rsidR="00C12547">
        <w:rPr>
          <w:sz w:val="24"/>
          <w:lang w:val="en-US"/>
        </w:rPr>
        <w:t>at</w:t>
      </w:r>
      <w:proofErr w:type="spellStart"/>
      <w:r w:rsidRPr="00C263CC">
        <w:rPr>
          <w:sz w:val="24"/>
        </w:rPr>
        <w:t>or</w:t>
      </w:r>
      <w:proofErr w:type="spellEnd"/>
      <w:r w:rsidR="009F2776">
        <w:rPr>
          <w:sz w:val="24"/>
        </w:rPr>
        <w:t>:</w:t>
      </w:r>
    </w:p>
    <w:p w:rsidR="00CA56E3" w:rsidRPr="00C263CC" w:rsidRDefault="00C263CC">
      <w:pPr>
        <w:pStyle w:val="a3"/>
        <w:ind w:right="159"/>
        <w:jc w:val="both"/>
        <w:rPr>
          <w:lang w:val="en-US"/>
        </w:rPr>
      </w:pPr>
      <w:r w:rsidRPr="00C263CC">
        <w:rPr>
          <w:lang w:val="en-US"/>
        </w:rPr>
        <w:t>The Don</w:t>
      </w:r>
      <w:r w:rsidR="00C12547">
        <w:rPr>
          <w:lang w:val="en-US"/>
        </w:rPr>
        <w:t>at</w:t>
      </w:r>
      <w:r w:rsidRPr="00C263CC">
        <w:rPr>
          <w:lang w:val="en-US"/>
        </w:rPr>
        <w:t xml:space="preserve">or transfers to the Fund's current account specified in clause 5 of this Agreement, including using bank cards, the amount of donations specified in clause 1.1. </w:t>
      </w:r>
      <w:proofErr w:type="gramStart"/>
      <w:r w:rsidRPr="00C263CC">
        <w:rPr>
          <w:lang w:val="en-US"/>
        </w:rPr>
        <w:t>of</w:t>
      </w:r>
      <w:proofErr w:type="gramEnd"/>
      <w:r w:rsidRPr="00C263CC">
        <w:rPr>
          <w:lang w:val="en-US"/>
        </w:rPr>
        <w:t xml:space="preserve"> this Agreement, at a time and in full within 5 (five) working days from the date of signing the Donation Agreement. Monetary funds are considered transferred to the Fund from the date they are </w:t>
      </w:r>
      <w:r>
        <w:rPr>
          <w:lang w:val="en-US"/>
        </w:rPr>
        <w:t>charged</w:t>
      </w:r>
      <w:r w:rsidRPr="00C263CC">
        <w:rPr>
          <w:lang w:val="en-US"/>
        </w:rPr>
        <w:t xml:space="preserve"> to the current account of the Fund</w:t>
      </w:r>
      <w:r w:rsidR="009F2776" w:rsidRPr="00C263CC">
        <w:rPr>
          <w:lang w:val="en-US"/>
        </w:rPr>
        <w:t>.</w:t>
      </w:r>
    </w:p>
    <w:p w:rsidR="00CA56E3" w:rsidRPr="007766B1" w:rsidRDefault="007766B1" w:rsidP="007766B1">
      <w:pPr>
        <w:pStyle w:val="a4"/>
        <w:numPr>
          <w:ilvl w:val="1"/>
          <w:numId w:val="4"/>
        </w:numPr>
        <w:tabs>
          <w:tab w:val="left" w:pos="502"/>
        </w:tabs>
        <w:spacing w:before="4" w:line="273" w:lineRule="exact"/>
        <w:rPr>
          <w:sz w:val="24"/>
          <w:lang w:val="en-US"/>
        </w:rPr>
      </w:pPr>
      <w:r w:rsidRPr="007766B1">
        <w:rPr>
          <w:sz w:val="24"/>
          <w:lang w:val="en-US"/>
        </w:rPr>
        <w:t xml:space="preserve">The rights of the </w:t>
      </w:r>
      <w:r w:rsidR="004C5B29">
        <w:rPr>
          <w:sz w:val="24"/>
          <w:lang w:val="en-US"/>
        </w:rPr>
        <w:t>D</w:t>
      </w:r>
      <w:r w:rsidRPr="007766B1">
        <w:rPr>
          <w:sz w:val="24"/>
          <w:lang w:val="en-US"/>
        </w:rPr>
        <w:t>on</w:t>
      </w:r>
      <w:r w:rsidR="00C12547">
        <w:rPr>
          <w:sz w:val="24"/>
          <w:lang w:val="en-US"/>
        </w:rPr>
        <w:t>at</w:t>
      </w:r>
      <w:r w:rsidRPr="007766B1">
        <w:rPr>
          <w:sz w:val="24"/>
          <w:lang w:val="en-US"/>
        </w:rPr>
        <w:t>or, his heirs or other legal successors</w:t>
      </w:r>
      <w:r w:rsidR="009F2776" w:rsidRPr="007766B1">
        <w:rPr>
          <w:sz w:val="24"/>
          <w:lang w:val="en-US"/>
        </w:rPr>
        <w:t>:</w:t>
      </w:r>
    </w:p>
    <w:p w:rsidR="00CA56E3" w:rsidRPr="00276A22" w:rsidRDefault="00276A22" w:rsidP="00491EE2">
      <w:pPr>
        <w:pStyle w:val="a4"/>
        <w:numPr>
          <w:ilvl w:val="2"/>
          <w:numId w:val="4"/>
        </w:numPr>
        <w:tabs>
          <w:tab w:val="left" w:pos="824"/>
        </w:tabs>
        <w:ind w:right="165" w:firstLine="0"/>
        <w:rPr>
          <w:sz w:val="24"/>
          <w:lang w:val="en-US"/>
        </w:rPr>
      </w:pPr>
      <w:r w:rsidRPr="00491EE2">
        <w:rPr>
          <w:sz w:val="24"/>
          <w:lang w:val="en-US"/>
        </w:rPr>
        <w:t xml:space="preserve">The Donator, his heirs or other successors have the right to receive information on income from </w:t>
      </w:r>
      <w:r w:rsidR="00A072AA">
        <w:rPr>
          <w:sz w:val="24"/>
          <w:lang w:val="en-US"/>
        </w:rPr>
        <w:t>trust</w:t>
      </w:r>
      <w:r w:rsidRPr="00491EE2">
        <w:rPr>
          <w:sz w:val="24"/>
          <w:lang w:val="en-US"/>
        </w:rPr>
        <w:t xml:space="preserve"> management of the endowment capital, on the use of income from endowment capital within the time frame and in the manner established by </w:t>
      </w:r>
      <w:r w:rsidR="00491EE2" w:rsidRPr="00DF1BDF">
        <w:rPr>
          <w:sz w:val="24"/>
          <w:lang w:val="en-US"/>
        </w:rPr>
        <w:t>On</w:t>
      </w:r>
      <w:r w:rsidR="00491EE2">
        <w:rPr>
          <w:sz w:val="24"/>
          <w:lang w:val="en-US"/>
        </w:rPr>
        <w:t xml:space="preserve"> </w:t>
      </w:r>
      <w:r w:rsidR="00491EE2" w:rsidRPr="00DF1BDF">
        <w:rPr>
          <w:sz w:val="24"/>
          <w:lang w:val="en-US"/>
        </w:rPr>
        <w:t>the</w:t>
      </w:r>
      <w:r w:rsidR="00491EE2">
        <w:rPr>
          <w:sz w:val="24"/>
          <w:lang w:val="en-US"/>
        </w:rPr>
        <w:t xml:space="preserve"> </w:t>
      </w:r>
      <w:r w:rsidR="00491EE2" w:rsidRPr="00DF1BDF">
        <w:rPr>
          <w:sz w:val="24"/>
          <w:lang w:val="en-US"/>
        </w:rPr>
        <w:t>procedure</w:t>
      </w:r>
      <w:r w:rsidR="00491EE2">
        <w:rPr>
          <w:sz w:val="24"/>
          <w:lang w:val="en-US"/>
        </w:rPr>
        <w:t xml:space="preserve"> </w:t>
      </w:r>
      <w:r w:rsidR="00491EE2" w:rsidRPr="00DF1BDF">
        <w:rPr>
          <w:sz w:val="24"/>
          <w:lang w:val="en-US"/>
        </w:rPr>
        <w:t>for</w:t>
      </w:r>
      <w:r w:rsidR="00491EE2">
        <w:rPr>
          <w:sz w:val="24"/>
          <w:lang w:val="en-US"/>
        </w:rPr>
        <w:t xml:space="preserve"> </w:t>
      </w:r>
      <w:r w:rsidR="00491EE2" w:rsidRPr="00DF1BDF">
        <w:rPr>
          <w:sz w:val="24"/>
          <w:lang w:val="en-US"/>
        </w:rPr>
        <w:t>the</w:t>
      </w:r>
      <w:r w:rsidR="00491EE2">
        <w:rPr>
          <w:sz w:val="24"/>
          <w:lang w:val="en-US"/>
        </w:rPr>
        <w:t xml:space="preserve"> </w:t>
      </w:r>
      <w:r w:rsidR="00491EE2" w:rsidRPr="00DF1BDF">
        <w:rPr>
          <w:sz w:val="24"/>
          <w:lang w:val="en-US"/>
        </w:rPr>
        <w:t>formation</w:t>
      </w:r>
      <w:r w:rsidR="00491EE2">
        <w:rPr>
          <w:sz w:val="24"/>
          <w:lang w:val="en-US"/>
        </w:rPr>
        <w:t xml:space="preserve"> </w:t>
      </w:r>
      <w:r w:rsidR="00491EE2" w:rsidRPr="00DF1BDF">
        <w:rPr>
          <w:sz w:val="24"/>
          <w:lang w:val="en-US"/>
        </w:rPr>
        <w:t>and</w:t>
      </w:r>
      <w:r w:rsidR="00491EE2">
        <w:rPr>
          <w:sz w:val="24"/>
          <w:lang w:val="en-US"/>
        </w:rPr>
        <w:t xml:space="preserve"> </w:t>
      </w:r>
      <w:r w:rsidR="00491EE2" w:rsidRPr="00DF1BDF">
        <w:rPr>
          <w:sz w:val="24"/>
          <w:lang w:val="en-US"/>
        </w:rPr>
        <w:t>use</w:t>
      </w:r>
      <w:r w:rsidR="00491EE2">
        <w:rPr>
          <w:sz w:val="24"/>
          <w:lang w:val="en-US"/>
        </w:rPr>
        <w:t xml:space="preserve"> </w:t>
      </w:r>
      <w:r w:rsidR="00491EE2" w:rsidRPr="00DF1BDF">
        <w:rPr>
          <w:sz w:val="24"/>
          <w:lang w:val="en-US"/>
        </w:rPr>
        <w:t>of</w:t>
      </w:r>
      <w:r w:rsidR="00491EE2">
        <w:rPr>
          <w:sz w:val="24"/>
          <w:lang w:val="en-US"/>
        </w:rPr>
        <w:t xml:space="preserve"> </w:t>
      </w:r>
      <w:r w:rsidR="00491EE2" w:rsidRPr="00DF1BDF">
        <w:rPr>
          <w:sz w:val="24"/>
          <w:lang w:val="en-US"/>
        </w:rPr>
        <w:t>the target</w:t>
      </w:r>
      <w:r w:rsidR="00491EE2">
        <w:rPr>
          <w:sz w:val="24"/>
          <w:lang w:val="en-US"/>
        </w:rPr>
        <w:t xml:space="preserve"> </w:t>
      </w:r>
      <w:r w:rsidR="00491EE2" w:rsidRPr="00DF1BDF">
        <w:rPr>
          <w:sz w:val="24"/>
          <w:lang w:val="en-US"/>
        </w:rPr>
        <w:t>capital</w:t>
      </w:r>
      <w:r w:rsidR="00491EE2">
        <w:rPr>
          <w:sz w:val="24"/>
          <w:lang w:val="en-US"/>
        </w:rPr>
        <w:t xml:space="preserve"> </w:t>
      </w:r>
      <w:r w:rsidR="00491EE2" w:rsidRPr="00DF1BDF">
        <w:rPr>
          <w:sz w:val="24"/>
          <w:lang w:val="en-US"/>
        </w:rPr>
        <w:t>of</w:t>
      </w:r>
      <w:r w:rsidR="00491EE2">
        <w:rPr>
          <w:sz w:val="24"/>
          <w:lang w:val="en-US"/>
        </w:rPr>
        <w:t xml:space="preserve"> </w:t>
      </w:r>
      <w:r w:rsidR="00491EE2" w:rsidRPr="00DF1BDF">
        <w:rPr>
          <w:sz w:val="24"/>
          <w:lang w:val="en-US"/>
        </w:rPr>
        <w:t>non-profit</w:t>
      </w:r>
      <w:r w:rsidR="00491EE2">
        <w:rPr>
          <w:sz w:val="24"/>
          <w:lang w:val="en-US"/>
        </w:rPr>
        <w:t xml:space="preserve"> </w:t>
      </w:r>
      <w:r w:rsidR="00491EE2" w:rsidRPr="00DF1BDF">
        <w:rPr>
          <w:sz w:val="24"/>
          <w:lang w:val="en-US"/>
        </w:rPr>
        <w:t>organizations: Federal Law</w:t>
      </w:r>
      <w:r w:rsidR="00491EE2">
        <w:rPr>
          <w:sz w:val="24"/>
          <w:lang w:val="en-US"/>
        </w:rPr>
        <w:t xml:space="preserve"> </w:t>
      </w:r>
      <w:r w:rsidR="00491EE2" w:rsidRPr="00DF1BDF">
        <w:rPr>
          <w:sz w:val="24"/>
          <w:lang w:val="en-US"/>
        </w:rPr>
        <w:t>No.</w:t>
      </w:r>
      <w:r w:rsidR="00491EE2">
        <w:rPr>
          <w:sz w:val="24"/>
          <w:lang w:val="en-US"/>
        </w:rPr>
        <w:t xml:space="preserve"> </w:t>
      </w:r>
      <w:r w:rsidR="00491EE2" w:rsidRPr="00DF1BDF">
        <w:rPr>
          <w:sz w:val="24"/>
          <w:lang w:val="en-US"/>
        </w:rPr>
        <w:t>275-FZ</w:t>
      </w:r>
      <w:r w:rsidR="00491EE2">
        <w:rPr>
          <w:sz w:val="24"/>
          <w:lang w:val="en-US"/>
        </w:rPr>
        <w:t xml:space="preserve"> </w:t>
      </w:r>
      <w:r w:rsidR="00491EE2" w:rsidRPr="00DF1BDF">
        <w:rPr>
          <w:sz w:val="24"/>
          <w:lang w:val="en-US"/>
        </w:rPr>
        <w:t>of December 30, 2006</w:t>
      </w:r>
      <w:r w:rsidR="00491EE2">
        <w:rPr>
          <w:sz w:val="24"/>
          <w:lang w:val="en-US"/>
        </w:rPr>
        <w:t xml:space="preserve"> and this Agreement</w:t>
      </w:r>
      <w:r w:rsidRPr="00276A22">
        <w:rPr>
          <w:sz w:val="24"/>
          <w:lang w:val="en-US"/>
        </w:rPr>
        <w:t xml:space="preserve">, </w:t>
      </w:r>
      <w:r w:rsidR="00491EE2">
        <w:rPr>
          <w:sz w:val="24"/>
          <w:lang w:val="en-US"/>
        </w:rPr>
        <w:t>that regulate the procedure for the</w:t>
      </w:r>
      <w:r w:rsidRPr="00276A22">
        <w:rPr>
          <w:sz w:val="24"/>
          <w:lang w:val="en-US"/>
        </w:rPr>
        <w:t xml:space="preserve"> Don</w:t>
      </w:r>
      <w:r w:rsidR="00491EE2">
        <w:rPr>
          <w:sz w:val="24"/>
          <w:lang w:val="en-US"/>
        </w:rPr>
        <w:t>at</w:t>
      </w:r>
      <w:r w:rsidRPr="00276A22">
        <w:rPr>
          <w:sz w:val="24"/>
          <w:lang w:val="en-US"/>
        </w:rPr>
        <w:t>or</w:t>
      </w:r>
      <w:r w:rsidR="00491EE2">
        <w:rPr>
          <w:sz w:val="24"/>
          <w:lang w:val="en-US"/>
        </w:rPr>
        <w:t xml:space="preserve"> to contribute</w:t>
      </w:r>
      <w:r w:rsidRPr="00276A22">
        <w:rPr>
          <w:sz w:val="24"/>
          <w:lang w:val="en-US"/>
        </w:rPr>
        <w:t xml:space="preserve"> funds, as well as securities, real estate to replenish the endowment capital</w:t>
      </w:r>
      <w:r w:rsidR="009F2776" w:rsidRPr="00276A22">
        <w:rPr>
          <w:sz w:val="24"/>
          <w:lang w:val="en-US"/>
        </w:rPr>
        <w:t>.</w:t>
      </w:r>
    </w:p>
    <w:p w:rsidR="00CA56E3" w:rsidRPr="002374CF" w:rsidRDefault="002374CF" w:rsidP="002374CF">
      <w:pPr>
        <w:pStyle w:val="a4"/>
        <w:numPr>
          <w:ilvl w:val="2"/>
          <w:numId w:val="4"/>
        </w:numPr>
        <w:tabs>
          <w:tab w:val="left" w:pos="824"/>
        </w:tabs>
        <w:ind w:right="165" w:firstLine="0"/>
        <w:rPr>
          <w:sz w:val="24"/>
          <w:lang w:val="en-US"/>
        </w:rPr>
      </w:pPr>
      <w:r w:rsidRPr="002374CF">
        <w:rPr>
          <w:sz w:val="24"/>
          <w:lang w:val="en-US"/>
        </w:rPr>
        <w:t xml:space="preserve">The </w:t>
      </w:r>
      <w:r w:rsidRPr="00491EE2">
        <w:rPr>
          <w:sz w:val="24"/>
          <w:lang w:val="en-US"/>
        </w:rPr>
        <w:t>Donator</w:t>
      </w:r>
      <w:r w:rsidRPr="002374CF">
        <w:rPr>
          <w:sz w:val="24"/>
          <w:lang w:val="en-US"/>
        </w:rPr>
        <w:t xml:space="preserve">, his heirs or other successors have the right to demand the cancellation of the donation if such a donation transferred to replenish the endowment capital is not used in accordance with the purpose specified in this Agreement, or if the change in this purpose was made in violation of the rules provided for in </w:t>
      </w:r>
      <w:r w:rsidR="00E20FFE" w:rsidRPr="00E20FFE">
        <w:rPr>
          <w:sz w:val="24"/>
          <w:lang w:val="en-US"/>
        </w:rPr>
        <w:t>clause</w:t>
      </w:r>
      <w:r w:rsidRPr="002374CF">
        <w:rPr>
          <w:sz w:val="24"/>
          <w:lang w:val="en-US"/>
        </w:rPr>
        <w:t xml:space="preserve"> 4 of </w:t>
      </w:r>
      <w:r>
        <w:rPr>
          <w:sz w:val="24"/>
          <w:lang w:val="en-US"/>
        </w:rPr>
        <w:t xml:space="preserve">the </w:t>
      </w:r>
      <w:r w:rsidRPr="002374CF">
        <w:rPr>
          <w:sz w:val="24"/>
          <w:lang w:val="en-US"/>
        </w:rPr>
        <w:t xml:space="preserve">Article 582 </w:t>
      </w:r>
      <w:r>
        <w:rPr>
          <w:sz w:val="24"/>
          <w:lang w:val="en-US"/>
        </w:rPr>
        <w:t>o</w:t>
      </w:r>
      <w:r w:rsidRPr="002374CF">
        <w:rPr>
          <w:sz w:val="24"/>
          <w:lang w:val="en-US"/>
        </w:rPr>
        <w:t>f the Civil Code of the Russian Federation, as well as in the case of misuse of income from endowment capital</w:t>
      </w:r>
      <w:r w:rsidR="009F2776" w:rsidRPr="002374CF">
        <w:rPr>
          <w:sz w:val="24"/>
          <w:lang w:val="en-US"/>
        </w:rPr>
        <w:t>.</w:t>
      </w:r>
      <w:r>
        <w:rPr>
          <w:sz w:val="24"/>
          <w:lang w:val="en-US"/>
        </w:rPr>
        <w:t xml:space="preserve"> </w:t>
      </w:r>
    </w:p>
    <w:p w:rsidR="00CA56E3" w:rsidRPr="00E20FFE" w:rsidRDefault="00E20FFE" w:rsidP="00E20FFE">
      <w:pPr>
        <w:pStyle w:val="a4"/>
        <w:numPr>
          <w:ilvl w:val="2"/>
          <w:numId w:val="4"/>
        </w:numPr>
        <w:tabs>
          <w:tab w:val="left" w:pos="824"/>
        </w:tabs>
        <w:ind w:right="165" w:firstLine="0"/>
        <w:rPr>
          <w:sz w:val="24"/>
          <w:lang w:val="en-US"/>
        </w:rPr>
      </w:pPr>
      <w:r w:rsidRPr="00E20FFE">
        <w:rPr>
          <w:sz w:val="24"/>
          <w:lang w:val="en-US"/>
        </w:rPr>
        <w:t xml:space="preserve">The </w:t>
      </w:r>
      <w:r w:rsidRPr="00491EE2">
        <w:rPr>
          <w:sz w:val="24"/>
          <w:lang w:val="en-US"/>
        </w:rPr>
        <w:t>Donator</w:t>
      </w:r>
      <w:r w:rsidRPr="00E20FFE">
        <w:rPr>
          <w:sz w:val="24"/>
          <w:lang w:val="en-US"/>
        </w:rPr>
        <w:t xml:space="preserve">, his heirs or other legal successors have the right to demand the cancellation of the donation transferred to replenish the endowment capital only after sending a written notification to the Fund about the need to use the donation in accordance with the purpose specified in this Agreement, or the need to eliminate within a reasonable time the violations provided for in clause 4 </w:t>
      </w:r>
      <w:r>
        <w:rPr>
          <w:sz w:val="24"/>
          <w:lang w:val="en-US"/>
        </w:rPr>
        <w:t>of the A</w:t>
      </w:r>
      <w:r w:rsidRPr="00E20FFE">
        <w:rPr>
          <w:sz w:val="24"/>
          <w:lang w:val="en-US"/>
        </w:rPr>
        <w:t xml:space="preserve">rticle 582 of the Civil Code of the Russian Federation, or the need for the </w:t>
      </w:r>
      <w:r w:rsidR="00007796">
        <w:rPr>
          <w:sz w:val="24"/>
          <w:lang w:val="en-US"/>
        </w:rPr>
        <w:t>permitted</w:t>
      </w:r>
      <w:r w:rsidRPr="00E20FFE">
        <w:rPr>
          <w:sz w:val="24"/>
          <w:lang w:val="en-US"/>
        </w:rPr>
        <w:t xml:space="preserve"> use of endowment income</w:t>
      </w:r>
      <w:r w:rsidR="009F2776" w:rsidRPr="00E20FFE">
        <w:rPr>
          <w:sz w:val="24"/>
          <w:lang w:val="en-US"/>
        </w:rPr>
        <w:t>.</w:t>
      </w:r>
      <w:r>
        <w:rPr>
          <w:sz w:val="24"/>
          <w:lang w:val="en-US"/>
        </w:rPr>
        <w:t xml:space="preserve"> </w:t>
      </w:r>
    </w:p>
    <w:p w:rsidR="00CA56E3" w:rsidRPr="0036303F" w:rsidRDefault="0036303F" w:rsidP="0036303F">
      <w:pPr>
        <w:pStyle w:val="a4"/>
        <w:numPr>
          <w:ilvl w:val="2"/>
          <w:numId w:val="4"/>
        </w:numPr>
        <w:tabs>
          <w:tab w:val="left" w:pos="824"/>
        </w:tabs>
        <w:ind w:right="165" w:firstLine="0"/>
        <w:rPr>
          <w:sz w:val="24"/>
          <w:lang w:val="en-US"/>
        </w:rPr>
      </w:pPr>
      <w:r w:rsidRPr="0036303F">
        <w:rPr>
          <w:sz w:val="24"/>
          <w:lang w:val="en-US"/>
        </w:rPr>
        <w:t xml:space="preserve">The amount of claims </w:t>
      </w:r>
      <w:r>
        <w:rPr>
          <w:sz w:val="24"/>
          <w:lang w:val="en-US"/>
        </w:rPr>
        <w:t>made by</w:t>
      </w:r>
      <w:r w:rsidRPr="0036303F">
        <w:rPr>
          <w:sz w:val="24"/>
          <w:lang w:val="en-US"/>
        </w:rPr>
        <w:t xml:space="preserve"> the Don</w:t>
      </w:r>
      <w:r>
        <w:rPr>
          <w:sz w:val="24"/>
          <w:lang w:val="en-US"/>
        </w:rPr>
        <w:t>at</w:t>
      </w:r>
      <w:r w:rsidRPr="0036303F">
        <w:rPr>
          <w:sz w:val="24"/>
          <w:lang w:val="en-US"/>
        </w:rPr>
        <w:t>or, his heirs or other legal successors to the Fund in case of cancellation of the donation cannot exceed the amount of the donation</w:t>
      </w:r>
      <w:r w:rsidR="009F2776" w:rsidRPr="0036303F">
        <w:rPr>
          <w:sz w:val="24"/>
          <w:lang w:val="en-US"/>
        </w:rPr>
        <w:t>.</w:t>
      </w:r>
    </w:p>
    <w:p w:rsidR="00CA56E3" w:rsidRPr="0036303F" w:rsidRDefault="0036303F" w:rsidP="0036303F">
      <w:pPr>
        <w:pStyle w:val="a4"/>
        <w:numPr>
          <w:ilvl w:val="2"/>
          <w:numId w:val="4"/>
        </w:numPr>
        <w:tabs>
          <w:tab w:val="left" w:pos="824"/>
        </w:tabs>
        <w:ind w:right="165" w:firstLine="0"/>
        <w:rPr>
          <w:sz w:val="24"/>
          <w:lang w:val="en-US"/>
        </w:rPr>
      </w:pPr>
      <w:r w:rsidRPr="0036303F">
        <w:rPr>
          <w:sz w:val="24"/>
          <w:lang w:val="en-US"/>
        </w:rPr>
        <w:t>A Don</w:t>
      </w:r>
      <w:r>
        <w:rPr>
          <w:sz w:val="24"/>
          <w:lang w:val="en-US"/>
        </w:rPr>
        <w:t>at</w:t>
      </w:r>
      <w:r w:rsidRPr="0036303F">
        <w:rPr>
          <w:sz w:val="24"/>
          <w:lang w:val="en-US"/>
        </w:rPr>
        <w:t xml:space="preserve">or whose donation amounts to more than 10 percent of the book value of the property </w:t>
      </w:r>
      <w:r w:rsidRPr="0036303F">
        <w:rPr>
          <w:sz w:val="24"/>
          <w:lang w:val="en-US"/>
        </w:rPr>
        <w:lastRenderedPageBreak/>
        <w:t xml:space="preserve">that constitutes the endowment capital, as of the last reporting date, has the right to demand that he or his representative </w:t>
      </w:r>
      <w:r>
        <w:rPr>
          <w:sz w:val="24"/>
          <w:lang w:val="en-US"/>
        </w:rPr>
        <w:t xml:space="preserve">shall </w:t>
      </w:r>
      <w:r w:rsidRPr="0036303F">
        <w:rPr>
          <w:sz w:val="24"/>
          <w:lang w:val="en-US"/>
        </w:rPr>
        <w:t>be included in the Board of Trustees of the Fund</w:t>
      </w:r>
      <w:r w:rsidR="009F2776" w:rsidRPr="0036303F">
        <w:rPr>
          <w:sz w:val="24"/>
          <w:lang w:val="en-US"/>
        </w:rPr>
        <w:t>.</w:t>
      </w:r>
    </w:p>
    <w:p w:rsidR="00CA56E3" w:rsidRDefault="00922BEF" w:rsidP="00922BEF">
      <w:pPr>
        <w:pStyle w:val="a4"/>
        <w:numPr>
          <w:ilvl w:val="1"/>
          <w:numId w:val="4"/>
        </w:numPr>
        <w:tabs>
          <w:tab w:val="left" w:pos="502"/>
        </w:tabs>
        <w:spacing w:line="275" w:lineRule="exact"/>
        <w:rPr>
          <w:sz w:val="24"/>
        </w:rPr>
      </w:pPr>
      <w:proofErr w:type="spellStart"/>
      <w:r w:rsidRPr="00922BEF">
        <w:rPr>
          <w:sz w:val="24"/>
        </w:rPr>
        <w:t>Obligations</w:t>
      </w:r>
      <w:proofErr w:type="spellEnd"/>
      <w:r w:rsidRPr="00922BEF">
        <w:rPr>
          <w:sz w:val="24"/>
        </w:rPr>
        <w:t xml:space="preserve"> </w:t>
      </w:r>
      <w:proofErr w:type="spellStart"/>
      <w:r w:rsidRPr="00922BEF">
        <w:rPr>
          <w:sz w:val="24"/>
        </w:rPr>
        <w:t>of</w:t>
      </w:r>
      <w:proofErr w:type="spellEnd"/>
      <w:r w:rsidRPr="00922BEF">
        <w:rPr>
          <w:sz w:val="24"/>
        </w:rPr>
        <w:t xml:space="preserve"> </w:t>
      </w:r>
      <w:proofErr w:type="spellStart"/>
      <w:r w:rsidRPr="00922BEF">
        <w:rPr>
          <w:sz w:val="24"/>
        </w:rPr>
        <w:t>the</w:t>
      </w:r>
      <w:proofErr w:type="spellEnd"/>
      <w:r w:rsidRPr="00922BEF">
        <w:rPr>
          <w:sz w:val="24"/>
          <w:lang w:val="en-US"/>
        </w:rPr>
        <w:t xml:space="preserve"> </w:t>
      </w:r>
      <w:r w:rsidRPr="0036303F">
        <w:rPr>
          <w:sz w:val="24"/>
          <w:lang w:val="en-US"/>
        </w:rPr>
        <w:t>Fund</w:t>
      </w:r>
      <w:r w:rsidR="009F2776">
        <w:rPr>
          <w:sz w:val="24"/>
        </w:rPr>
        <w:t>:</w:t>
      </w:r>
    </w:p>
    <w:p w:rsidR="00CA56E3" w:rsidRPr="004C5B29" w:rsidRDefault="003F2B44" w:rsidP="003F2B44">
      <w:pPr>
        <w:pStyle w:val="a4"/>
        <w:numPr>
          <w:ilvl w:val="2"/>
          <w:numId w:val="4"/>
        </w:numPr>
        <w:tabs>
          <w:tab w:val="left" w:pos="814"/>
        </w:tabs>
        <w:ind w:right="169" w:firstLine="0"/>
        <w:rPr>
          <w:sz w:val="24"/>
          <w:lang w:val="en-US"/>
        </w:rPr>
      </w:pPr>
      <w:r w:rsidRPr="004C5B29">
        <w:rPr>
          <w:sz w:val="24"/>
          <w:lang w:val="en-US"/>
        </w:rPr>
        <w:t>Use the donation solely for the purposes specified in clause 1.2 of this Agreement</w:t>
      </w:r>
      <w:r w:rsidR="009F2776" w:rsidRPr="004C5B29">
        <w:rPr>
          <w:sz w:val="24"/>
          <w:lang w:val="en-US"/>
        </w:rPr>
        <w:t>.</w:t>
      </w:r>
    </w:p>
    <w:p w:rsidR="00CA56E3" w:rsidRPr="003F2B44" w:rsidRDefault="003F2B44" w:rsidP="003F2B44">
      <w:pPr>
        <w:pStyle w:val="a4"/>
        <w:numPr>
          <w:ilvl w:val="2"/>
          <w:numId w:val="4"/>
        </w:numPr>
        <w:tabs>
          <w:tab w:val="left" w:pos="814"/>
        </w:tabs>
        <w:ind w:right="169" w:firstLine="0"/>
        <w:rPr>
          <w:sz w:val="24"/>
          <w:lang w:val="en-US"/>
        </w:rPr>
      </w:pPr>
      <w:r w:rsidRPr="003F2B44">
        <w:rPr>
          <w:sz w:val="24"/>
          <w:lang w:val="en-US"/>
        </w:rPr>
        <w:t xml:space="preserve">Transfer the funds received for replenishment of the formed endowment capital into the </w:t>
      </w:r>
      <w:r w:rsidR="00A072AA">
        <w:rPr>
          <w:sz w:val="24"/>
          <w:lang w:val="en-US"/>
        </w:rPr>
        <w:t>trust</w:t>
      </w:r>
      <w:r w:rsidRPr="003F2B44">
        <w:rPr>
          <w:sz w:val="24"/>
          <w:lang w:val="en-US"/>
        </w:rPr>
        <w:t xml:space="preserve"> management </w:t>
      </w:r>
      <w:r w:rsidR="002039D7">
        <w:rPr>
          <w:sz w:val="24"/>
          <w:lang w:val="en-US"/>
        </w:rPr>
        <w:t>by</w:t>
      </w:r>
      <w:r w:rsidRPr="003F2B44">
        <w:rPr>
          <w:sz w:val="24"/>
          <w:lang w:val="en-US"/>
        </w:rPr>
        <w:t xml:space="preserve"> the manag</w:t>
      </w:r>
      <w:r w:rsidR="002039D7">
        <w:rPr>
          <w:sz w:val="24"/>
          <w:lang w:val="en-US"/>
        </w:rPr>
        <w:t>ing</w:t>
      </w:r>
      <w:r w:rsidRPr="003F2B44">
        <w:rPr>
          <w:sz w:val="24"/>
          <w:lang w:val="en-US"/>
        </w:rPr>
        <w:t xml:space="preserve"> company within 30 (thirty) calendar days from the date of their receipt. Upon receipt of securities, immovable property for replenishment of the endowment capital in accordance with Part 3 of Article 4 of </w:t>
      </w:r>
      <w:r w:rsidR="002039D7" w:rsidRPr="00DF1BDF">
        <w:rPr>
          <w:sz w:val="24"/>
          <w:lang w:val="en-US"/>
        </w:rPr>
        <w:t>On</w:t>
      </w:r>
      <w:r w:rsidR="002039D7">
        <w:rPr>
          <w:sz w:val="24"/>
          <w:lang w:val="en-US"/>
        </w:rPr>
        <w:t xml:space="preserve"> </w:t>
      </w:r>
      <w:r w:rsidR="002039D7" w:rsidRPr="00DF1BDF">
        <w:rPr>
          <w:sz w:val="24"/>
          <w:lang w:val="en-US"/>
        </w:rPr>
        <w:t>the</w:t>
      </w:r>
      <w:r w:rsidR="002039D7">
        <w:rPr>
          <w:sz w:val="24"/>
          <w:lang w:val="en-US"/>
        </w:rPr>
        <w:t xml:space="preserve"> </w:t>
      </w:r>
      <w:r w:rsidR="002039D7" w:rsidRPr="00DF1BDF">
        <w:rPr>
          <w:sz w:val="24"/>
          <w:lang w:val="en-US"/>
        </w:rPr>
        <w:t>procedure</w:t>
      </w:r>
      <w:r w:rsidR="002039D7">
        <w:rPr>
          <w:sz w:val="24"/>
          <w:lang w:val="en-US"/>
        </w:rPr>
        <w:t xml:space="preserve"> </w:t>
      </w:r>
      <w:r w:rsidR="002039D7" w:rsidRPr="00DF1BDF">
        <w:rPr>
          <w:sz w:val="24"/>
          <w:lang w:val="en-US"/>
        </w:rPr>
        <w:t>for</w:t>
      </w:r>
      <w:r w:rsidR="002039D7">
        <w:rPr>
          <w:sz w:val="24"/>
          <w:lang w:val="en-US"/>
        </w:rPr>
        <w:t xml:space="preserve"> </w:t>
      </w:r>
      <w:r w:rsidR="002039D7" w:rsidRPr="00DF1BDF">
        <w:rPr>
          <w:sz w:val="24"/>
          <w:lang w:val="en-US"/>
        </w:rPr>
        <w:t>the</w:t>
      </w:r>
      <w:r w:rsidR="002039D7">
        <w:rPr>
          <w:sz w:val="24"/>
          <w:lang w:val="en-US"/>
        </w:rPr>
        <w:t xml:space="preserve"> </w:t>
      </w:r>
      <w:r w:rsidR="002039D7" w:rsidRPr="00DF1BDF">
        <w:rPr>
          <w:sz w:val="24"/>
          <w:lang w:val="en-US"/>
        </w:rPr>
        <w:t>formation</w:t>
      </w:r>
      <w:r w:rsidR="002039D7">
        <w:rPr>
          <w:sz w:val="24"/>
          <w:lang w:val="en-US"/>
        </w:rPr>
        <w:t xml:space="preserve"> </w:t>
      </w:r>
      <w:r w:rsidR="002039D7" w:rsidRPr="00DF1BDF">
        <w:rPr>
          <w:sz w:val="24"/>
          <w:lang w:val="en-US"/>
        </w:rPr>
        <w:t>and</w:t>
      </w:r>
      <w:r w:rsidR="002039D7">
        <w:rPr>
          <w:sz w:val="24"/>
          <w:lang w:val="en-US"/>
        </w:rPr>
        <w:t xml:space="preserve"> </w:t>
      </w:r>
      <w:r w:rsidR="002039D7" w:rsidRPr="00DF1BDF">
        <w:rPr>
          <w:sz w:val="24"/>
          <w:lang w:val="en-US"/>
        </w:rPr>
        <w:t>use</w:t>
      </w:r>
      <w:r w:rsidR="002039D7">
        <w:rPr>
          <w:sz w:val="24"/>
          <w:lang w:val="en-US"/>
        </w:rPr>
        <w:t xml:space="preserve"> </w:t>
      </w:r>
      <w:r w:rsidR="002039D7" w:rsidRPr="00DF1BDF">
        <w:rPr>
          <w:sz w:val="24"/>
          <w:lang w:val="en-US"/>
        </w:rPr>
        <w:t>of</w:t>
      </w:r>
      <w:r w:rsidR="002039D7">
        <w:rPr>
          <w:sz w:val="24"/>
          <w:lang w:val="en-US"/>
        </w:rPr>
        <w:t xml:space="preserve"> </w:t>
      </w:r>
      <w:r w:rsidR="002039D7" w:rsidRPr="00DF1BDF">
        <w:rPr>
          <w:sz w:val="24"/>
          <w:lang w:val="en-US"/>
        </w:rPr>
        <w:t>the target</w:t>
      </w:r>
      <w:r w:rsidR="002039D7">
        <w:rPr>
          <w:sz w:val="24"/>
          <w:lang w:val="en-US"/>
        </w:rPr>
        <w:t xml:space="preserve"> </w:t>
      </w:r>
      <w:r w:rsidR="002039D7" w:rsidRPr="00DF1BDF">
        <w:rPr>
          <w:sz w:val="24"/>
          <w:lang w:val="en-US"/>
        </w:rPr>
        <w:t>capital</w:t>
      </w:r>
      <w:r w:rsidR="002039D7">
        <w:rPr>
          <w:sz w:val="24"/>
          <w:lang w:val="en-US"/>
        </w:rPr>
        <w:t xml:space="preserve"> </w:t>
      </w:r>
      <w:r w:rsidR="002039D7" w:rsidRPr="00DF1BDF">
        <w:rPr>
          <w:sz w:val="24"/>
          <w:lang w:val="en-US"/>
        </w:rPr>
        <w:t>of</w:t>
      </w:r>
      <w:r w:rsidR="002039D7">
        <w:rPr>
          <w:sz w:val="24"/>
          <w:lang w:val="en-US"/>
        </w:rPr>
        <w:t xml:space="preserve"> </w:t>
      </w:r>
      <w:r w:rsidR="002039D7" w:rsidRPr="00DF1BDF">
        <w:rPr>
          <w:sz w:val="24"/>
          <w:lang w:val="en-US"/>
        </w:rPr>
        <w:t>non-profit</w:t>
      </w:r>
      <w:r w:rsidR="002039D7">
        <w:rPr>
          <w:sz w:val="24"/>
          <w:lang w:val="en-US"/>
        </w:rPr>
        <w:t xml:space="preserve"> </w:t>
      </w:r>
      <w:r w:rsidR="002039D7" w:rsidRPr="00DF1BDF">
        <w:rPr>
          <w:sz w:val="24"/>
          <w:lang w:val="en-US"/>
        </w:rPr>
        <w:t>organizations: Federal Law</w:t>
      </w:r>
      <w:r w:rsidR="002039D7">
        <w:rPr>
          <w:sz w:val="24"/>
          <w:lang w:val="en-US"/>
        </w:rPr>
        <w:t xml:space="preserve"> </w:t>
      </w:r>
      <w:r w:rsidR="002039D7" w:rsidRPr="00DF1BDF">
        <w:rPr>
          <w:sz w:val="24"/>
          <w:lang w:val="en-US"/>
        </w:rPr>
        <w:t>No.</w:t>
      </w:r>
      <w:r w:rsidR="002039D7">
        <w:rPr>
          <w:sz w:val="24"/>
          <w:lang w:val="en-US"/>
        </w:rPr>
        <w:t xml:space="preserve"> </w:t>
      </w:r>
      <w:r w:rsidR="002039D7" w:rsidRPr="00DF1BDF">
        <w:rPr>
          <w:sz w:val="24"/>
          <w:lang w:val="en-US"/>
        </w:rPr>
        <w:t>275-FZ</w:t>
      </w:r>
      <w:r w:rsidR="002039D7">
        <w:rPr>
          <w:sz w:val="24"/>
          <w:lang w:val="en-US"/>
        </w:rPr>
        <w:t xml:space="preserve"> </w:t>
      </w:r>
      <w:r w:rsidR="002039D7" w:rsidRPr="00DF1BDF">
        <w:rPr>
          <w:sz w:val="24"/>
          <w:lang w:val="en-US"/>
        </w:rPr>
        <w:t>of December 30, 2006</w:t>
      </w:r>
      <w:r w:rsidRPr="003F2B44">
        <w:rPr>
          <w:sz w:val="24"/>
          <w:lang w:val="en-US"/>
        </w:rPr>
        <w:t xml:space="preserve">, the Fund is obliged to transfer this </w:t>
      </w:r>
      <w:r w:rsidR="002039D7">
        <w:rPr>
          <w:sz w:val="24"/>
          <w:lang w:val="en-US"/>
        </w:rPr>
        <w:t>assets</w:t>
      </w:r>
      <w:r w:rsidRPr="003F2B44">
        <w:rPr>
          <w:sz w:val="24"/>
          <w:lang w:val="en-US"/>
        </w:rPr>
        <w:t xml:space="preserve"> to the </w:t>
      </w:r>
      <w:r w:rsidR="00A072AA">
        <w:rPr>
          <w:sz w:val="24"/>
          <w:lang w:val="en-US"/>
        </w:rPr>
        <w:t>trust</w:t>
      </w:r>
      <w:r w:rsidR="002039D7" w:rsidRPr="003F2B44">
        <w:rPr>
          <w:sz w:val="24"/>
          <w:lang w:val="en-US"/>
        </w:rPr>
        <w:t xml:space="preserve"> </w:t>
      </w:r>
      <w:r w:rsidRPr="003F2B44">
        <w:rPr>
          <w:sz w:val="24"/>
          <w:lang w:val="en-US"/>
        </w:rPr>
        <w:t xml:space="preserve">management </w:t>
      </w:r>
      <w:r w:rsidR="002039D7">
        <w:rPr>
          <w:sz w:val="24"/>
          <w:lang w:val="en-US"/>
        </w:rPr>
        <w:t>by</w:t>
      </w:r>
      <w:r w:rsidR="002039D7" w:rsidRPr="003F2B44">
        <w:rPr>
          <w:sz w:val="24"/>
          <w:lang w:val="en-US"/>
        </w:rPr>
        <w:t xml:space="preserve"> the manag</w:t>
      </w:r>
      <w:r w:rsidR="002039D7">
        <w:rPr>
          <w:sz w:val="24"/>
          <w:lang w:val="en-US"/>
        </w:rPr>
        <w:t>ing</w:t>
      </w:r>
      <w:r w:rsidR="002039D7" w:rsidRPr="003F2B44">
        <w:rPr>
          <w:sz w:val="24"/>
          <w:lang w:val="en-US"/>
        </w:rPr>
        <w:t xml:space="preserve"> company</w:t>
      </w:r>
      <w:r w:rsidRPr="003F2B44">
        <w:rPr>
          <w:sz w:val="24"/>
          <w:lang w:val="en-US"/>
        </w:rPr>
        <w:t xml:space="preserve"> within 30 days from the date of transfer of ownership of this </w:t>
      </w:r>
      <w:r w:rsidR="002039D7">
        <w:rPr>
          <w:sz w:val="24"/>
          <w:lang w:val="en-US"/>
        </w:rPr>
        <w:t>assets</w:t>
      </w:r>
      <w:r w:rsidRPr="003F2B44">
        <w:rPr>
          <w:sz w:val="24"/>
          <w:lang w:val="en-US"/>
        </w:rPr>
        <w:t xml:space="preserve"> to the Fund</w:t>
      </w:r>
      <w:r w:rsidR="009F2776" w:rsidRPr="003F2B44">
        <w:rPr>
          <w:sz w:val="24"/>
          <w:lang w:val="en-US"/>
        </w:rPr>
        <w:t>.</w:t>
      </w:r>
      <w:r>
        <w:rPr>
          <w:sz w:val="24"/>
          <w:lang w:val="en-US"/>
        </w:rPr>
        <w:t xml:space="preserve"> </w:t>
      </w:r>
    </w:p>
    <w:p w:rsidR="00CA56E3" w:rsidRPr="006C186A" w:rsidRDefault="006C186A" w:rsidP="006C186A">
      <w:pPr>
        <w:pStyle w:val="a4"/>
        <w:numPr>
          <w:ilvl w:val="2"/>
          <w:numId w:val="4"/>
        </w:numPr>
        <w:tabs>
          <w:tab w:val="left" w:pos="814"/>
        </w:tabs>
        <w:ind w:right="169" w:firstLine="0"/>
        <w:rPr>
          <w:sz w:val="24"/>
          <w:lang w:val="en-US"/>
        </w:rPr>
      </w:pPr>
      <w:r w:rsidRPr="006C186A">
        <w:rPr>
          <w:sz w:val="24"/>
          <w:lang w:val="en-US"/>
        </w:rPr>
        <w:t>Provide the Don</w:t>
      </w:r>
      <w:r>
        <w:rPr>
          <w:sz w:val="24"/>
          <w:lang w:val="en-US"/>
        </w:rPr>
        <w:t>at</w:t>
      </w:r>
      <w:r w:rsidRPr="006C186A">
        <w:rPr>
          <w:sz w:val="24"/>
          <w:lang w:val="en-US"/>
        </w:rPr>
        <w:t xml:space="preserve">or, his heirs or other legal successors with the information provided for in </w:t>
      </w:r>
      <w:r>
        <w:rPr>
          <w:sz w:val="24"/>
          <w:lang w:val="en-US"/>
        </w:rPr>
        <w:t>the P</w:t>
      </w:r>
      <w:r w:rsidRPr="006C186A">
        <w:rPr>
          <w:sz w:val="24"/>
          <w:lang w:val="en-US"/>
        </w:rPr>
        <w:t xml:space="preserve">art 1 of </w:t>
      </w:r>
      <w:r>
        <w:rPr>
          <w:sz w:val="24"/>
          <w:lang w:val="en-US"/>
        </w:rPr>
        <w:t xml:space="preserve">the </w:t>
      </w:r>
      <w:r w:rsidRPr="006C186A">
        <w:rPr>
          <w:sz w:val="24"/>
          <w:lang w:val="en-US"/>
        </w:rPr>
        <w:t xml:space="preserve">Article 5 of </w:t>
      </w:r>
      <w:r w:rsidRPr="00DF1BDF">
        <w:rPr>
          <w:sz w:val="24"/>
          <w:lang w:val="en-US"/>
        </w:rPr>
        <w:t>On</w:t>
      </w:r>
      <w:r>
        <w:rPr>
          <w:sz w:val="24"/>
          <w:lang w:val="en-US"/>
        </w:rPr>
        <w:t xml:space="preserve"> </w:t>
      </w:r>
      <w:r w:rsidRPr="00DF1BDF">
        <w:rPr>
          <w:sz w:val="24"/>
          <w:lang w:val="en-US"/>
        </w:rPr>
        <w:t>the</w:t>
      </w:r>
      <w:r>
        <w:rPr>
          <w:sz w:val="24"/>
          <w:lang w:val="en-US"/>
        </w:rPr>
        <w:t xml:space="preserve"> </w:t>
      </w:r>
      <w:r w:rsidRPr="00DF1BDF">
        <w:rPr>
          <w:sz w:val="24"/>
          <w:lang w:val="en-US"/>
        </w:rPr>
        <w:t>procedure</w:t>
      </w:r>
      <w:r>
        <w:rPr>
          <w:sz w:val="24"/>
          <w:lang w:val="en-US"/>
        </w:rPr>
        <w:t xml:space="preserve"> </w:t>
      </w:r>
      <w:r w:rsidRPr="00DF1BDF">
        <w:rPr>
          <w:sz w:val="24"/>
          <w:lang w:val="en-US"/>
        </w:rPr>
        <w:t>for</w:t>
      </w:r>
      <w:r>
        <w:rPr>
          <w:sz w:val="24"/>
          <w:lang w:val="en-US"/>
        </w:rPr>
        <w:t xml:space="preserve"> </w:t>
      </w:r>
      <w:r w:rsidRPr="00DF1BDF">
        <w:rPr>
          <w:sz w:val="24"/>
          <w:lang w:val="en-US"/>
        </w:rPr>
        <w:t>the</w:t>
      </w:r>
      <w:r>
        <w:rPr>
          <w:sz w:val="24"/>
          <w:lang w:val="en-US"/>
        </w:rPr>
        <w:t xml:space="preserve"> </w:t>
      </w:r>
      <w:r w:rsidRPr="00DF1BDF">
        <w:rPr>
          <w:sz w:val="24"/>
          <w:lang w:val="en-US"/>
        </w:rPr>
        <w:t>formation</w:t>
      </w:r>
      <w:r>
        <w:rPr>
          <w:sz w:val="24"/>
          <w:lang w:val="en-US"/>
        </w:rPr>
        <w:t xml:space="preserve"> </w:t>
      </w:r>
      <w:r w:rsidRPr="00DF1BDF">
        <w:rPr>
          <w:sz w:val="24"/>
          <w:lang w:val="en-US"/>
        </w:rPr>
        <w:t>and</w:t>
      </w:r>
      <w:r>
        <w:rPr>
          <w:sz w:val="24"/>
          <w:lang w:val="en-US"/>
        </w:rPr>
        <w:t xml:space="preserve"> </w:t>
      </w:r>
      <w:r w:rsidRPr="00DF1BDF">
        <w:rPr>
          <w:sz w:val="24"/>
          <w:lang w:val="en-US"/>
        </w:rPr>
        <w:t>use</w:t>
      </w:r>
      <w:r>
        <w:rPr>
          <w:sz w:val="24"/>
          <w:lang w:val="en-US"/>
        </w:rPr>
        <w:t xml:space="preserve"> </w:t>
      </w:r>
      <w:r w:rsidRPr="00DF1BDF">
        <w:rPr>
          <w:sz w:val="24"/>
          <w:lang w:val="en-US"/>
        </w:rPr>
        <w:t>of</w:t>
      </w:r>
      <w:r>
        <w:rPr>
          <w:sz w:val="24"/>
          <w:lang w:val="en-US"/>
        </w:rPr>
        <w:t xml:space="preserve"> </w:t>
      </w:r>
      <w:r w:rsidRPr="00DF1BDF">
        <w:rPr>
          <w:sz w:val="24"/>
          <w:lang w:val="en-US"/>
        </w:rPr>
        <w:t>the target</w:t>
      </w:r>
      <w:r>
        <w:rPr>
          <w:sz w:val="24"/>
          <w:lang w:val="en-US"/>
        </w:rPr>
        <w:t xml:space="preserve"> </w:t>
      </w:r>
      <w:r w:rsidRPr="00DF1BDF">
        <w:rPr>
          <w:sz w:val="24"/>
          <w:lang w:val="en-US"/>
        </w:rPr>
        <w:t>capital</w:t>
      </w:r>
      <w:r>
        <w:rPr>
          <w:sz w:val="24"/>
          <w:lang w:val="en-US"/>
        </w:rPr>
        <w:t xml:space="preserve"> </w:t>
      </w:r>
      <w:r w:rsidRPr="00DF1BDF">
        <w:rPr>
          <w:sz w:val="24"/>
          <w:lang w:val="en-US"/>
        </w:rPr>
        <w:t>of</w:t>
      </w:r>
      <w:r>
        <w:rPr>
          <w:sz w:val="24"/>
          <w:lang w:val="en-US"/>
        </w:rPr>
        <w:t xml:space="preserve"> </w:t>
      </w:r>
      <w:r w:rsidRPr="00DF1BDF">
        <w:rPr>
          <w:sz w:val="24"/>
          <w:lang w:val="en-US"/>
        </w:rPr>
        <w:t>non-profit</w:t>
      </w:r>
      <w:r>
        <w:rPr>
          <w:sz w:val="24"/>
          <w:lang w:val="en-US"/>
        </w:rPr>
        <w:t xml:space="preserve"> </w:t>
      </w:r>
      <w:r w:rsidRPr="00DF1BDF">
        <w:rPr>
          <w:sz w:val="24"/>
          <w:lang w:val="en-US"/>
        </w:rPr>
        <w:t>organizations: Federal Law</w:t>
      </w:r>
      <w:r>
        <w:rPr>
          <w:sz w:val="24"/>
          <w:lang w:val="en-US"/>
        </w:rPr>
        <w:t xml:space="preserve"> </w:t>
      </w:r>
      <w:r w:rsidRPr="00DF1BDF">
        <w:rPr>
          <w:sz w:val="24"/>
          <w:lang w:val="en-US"/>
        </w:rPr>
        <w:t>No.</w:t>
      </w:r>
      <w:r>
        <w:rPr>
          <w:sz w:val="24"/>
          <w:lang w:val="en-US"/>
        </w:rPr>
        <w:t xml:space="preserve"> </w:t>
      </w:r>
      <w:r w:rsidRPr="00DF1BDF">
        <w:rPr>
          <w:sz w:val="24"/>
          <w:lang w:val="en-US"/>
        </w:rPr>
        <w:t>275-FZ</w:t>
      </w:r>
      <w:r>
        <w:rPr>
          <w:sz w:val="24"/>
          <w:lang w:val="en-US"/>
        </w:rPr>
        <w:t xml:space="preserve"> </w:t>
      </w:r>
      <w:r w:rsidRPr="00DF1BDF">
        <w:rPr>
          <w:sz w:val="24"/>
          <w:lang w:val="en-US"/>
        </w:rPr>
        <w:t>of December 30, 2006</w:t>
      </w:r>
      <w:r w:rsidRPr="006C186A">
        <w:rPr>
          <w:sz w:val="24"/>
          <w:lang w:val="en-US"/>
        </w:rPr>
        <w:t>, within the time frame and in the manne</w:t>
      </w:r>
      <w:r>
        <w:rPr>
          <w:sz w:val="24"/>
          <w:lang w:val="en-US"/>
        </w:rPr>
        <w:t>r established by the</w:t>
      </w:r>
      <w:r w:rsidRPr="006C186A">
        <w:rPr>
          <w:sz w:val="24"/>
          <w:lang w:val="en-US"/>
        </w:rPr>
        <w:t xml:space="preserve"> </w:t>
      </w:r>
      <w:r w:rsidRPr="00DF1BDF">
        <w:rPr>
          <w:sz w:val="24"/>
          <w:lang w:val="en-US"/>
        </w:rPr>
        <w:t>On</w:t>
      </w:r>
      <w:r>
        <w:rPr>
          <w:sz w:val="24"/>
          <w:lang w:val="en-US"/>
        </w:rPr>
        <w:t xml:space="preserve"> </w:t>
      </w:r>
      <w:r w:rsidRPr="00DF1BDF">
        <w:rPr>
          <w:sz w:val="24"/>
          <w:lang w:val="en-US"/>
        </w:rPr>
        <w:t>the</w:t>
      </w:r>
      <w:r>
        <w:rPr>
          <w:sz w:val="24"/>
          <w:lang w:val="en-US"/>
        </w:rPr>
        <w:t xml:space="preserve"> </w:t>
      </w:r>
      <w:r w:rsidRPr="00DF1BDF">
        <w:rPr>
          <w:sz w:val="24"/>
          <w:lang w:val="en-US"/>
        </w:rPr>
        <w:t>procedure</w:t>
      </w:r>
      <w:r>
        <w:rPr>
          <w:sz w:val="24"/>
          <w:lang w:val="en-US"/>
        </w:rPr>
        <w:t xml:space="preserve"> </w:t>
      </w:r>
      <w:r w:rsidRPr="00DF1BDF">
        <w:rPr>
          <w:sz w:val="24"/>
          <w:lang w:val="en-US"/>
        </w:rPr>
        <w:t>for</w:t>
      </w:r>
      <w:r>
        <w:rPr>
          <w:sz w:val="24"/>
          <w:lang w:val="en-US"/>
        </w:rPr>
        <w:t xml:space="preserve"> </w:t>
      </w:r>
      <w:r w:rsidRPr="00DF1BDF">
        <w:rPr>
          <w:sz w:val="24"/>
          <w:lang w:val="en-US"/>
        </w:rPr>
        <w:t>the</w:t>
      </w:r>
      <w:r>
        <w:rPr>
          <w:sz w:val="24"/>
          <w:lang w:val="en-US"/>
        </w:rPr>
        <w:t xml:space="preserve"> </w:t>
      </w:r>
      <w:r w:rsidRPr="00DF1BDF">
        <w:rPr>
          <w:sz w:val="24"/>
          <w:lang w:val="en-US"/>
        </w:rPr>
        <w:t>formation</w:t>
      </w:r>
      <w:r>
        <w:rPr>
          <w:sz w:val="24"/>
          <w:lang w:val="en-US"/>
        </w:rPr>
        <w:t xml:space="preserve"> </w:t>
      </w:r>
      <w:r w:rsidRPr="00DF1BDF">
        <w:rPr>
          <w:sz w:val="24"/>
          <w:lang w:val="en-US"/>
        </w:rPr>
        <w:t>and</w:t>
      </w:r>
      <w:r>
        <w:rPr>
          <w:sz w:val="24"/>
          <w:lang w:val="en-US"/>
        </w:rPr>
        <w:t xml:space="preserve"> </w:t>
      </w:r>
      <w:r w:rsidRPr="00DF1BDF">
        <w:rPr>
          <w:sz w:val="24"/>
          <w:lang w:val="en-US"/>
        </w:rPr>
        <w:t>use</w:t>
      </w:r>
      <w:r>
        <w:rPr>
          <w:sz w:val="24"/>
          <w:lang w:val="en-US"/>
        </w:rPr>
        <w:t xml:space="preserve"> </w:t>
      </w:r>
      <w:r w:rsidRPr="00DF1BDF">
        <w:rPr>
          <w:sz w:val="24"/>
          <w:lang w:val="en-US"/>
        </w:rPr>
        <w:t>of</w:t>
      </w:r>
      <w:r>
        <w:rPr>
          <w:sz w:val="24"/>
          <w:lang w:val="en-US"/>
        </w:rPr>
        <w:t xml:space="preserve"> </w:t>
      </w:r>
      <w:r w:rsidRPr="00DF1BDF">
        <w:rPr>
          <w:sz w:val="24"/>
          <w:lang w:val="en-US"/>
        </w:rPr>
        <w:t>the target</w:t>
      </w:r>
      <w:r>
        <w:rPr>
          <w:sz w:val="24"/>
          <w:lang w:val="en-US"/>
        </w:rPr>
        <w:t xml:space="preserve"> </w:t>
      </w:r>
      <w:r w:rsidRPr="00DF1BDF">
        <w:rPr>
          <w:sz w:val="24"/>
          <w:lang w:val="en-US"/>
        </w:rPr>
        <w:t>capital</w:t>
      </w:r>
      <w:r>
        <w:rPr>
          <w:sz w:val="24"/>
          <w:lang w:val="en-US"/>
        </w:rPr>
        <w:t xml:space="preserve"> </w:t>
      </w:r>
      <w:r w:rsidRPr="00DF1BDF">
        <w:rPr>
          <w:sz w:val="24"/>
          <w:lang w:val="en-US"/>
        </w:rPr>
        <w:t>of</w:t>
      </w:r>
      <w:r>
        <w:rPr>
          <w:sz w:val="24"/>
          <w:lang w:val="en-US"/>
        </w:rPr>
        <w:t xml:space="preserve"> </w:t>
      </w:r>
      <w:r w:rsidRPr="00DF1BDF">
        <w:rPr>
          <w:sz w:val="24"/>
          <w:lang w:val="en-US"/>
        </w:rPr>
        <w:t>non-profit</w:t>
      </w:r>
      <w:r>
        <w:rPr>
          <w:sz w:val="24"/>
          <w:lang w:val="en-US"/>
        </w:rPr>
        <w:t xml:space="preserve"> </w:t>
      </w:r>
      <w:r w:rsidRPr="00DF1BDF">
        <w:rPr>
          <w:sz w:val="24"/>
          <w:lang w:val="en-US"/>
        </w:rPr>
        <w:t>organizations: Federal Law</w:t>
      </w:r>
      <w:r>
        <w:rPr>
          <w:sz w:val="24"/>
          <w:lang w:val="en-US"/>
        </w:rPr>
        <w:t xml:space="preserve"> </w:t>
      </w:r>
      <w:r w:rsidRPr="00DF1BDF">
        <w:rPr>
          <w:sz w:val="24"/>
          <w:lang w:val="en-US"/>
        </w:rPr>
        <w:t>No.</w:t>
      </w:r>
      <w:r>
        <w:rPr>
          <w:sz w:val="24"/>
          <w:lang w:val="en-US"/>
        </w:rPr>
        <w:t xml:space="preserve"> </w:t>
      </w:r>
      <w:r w:rsidRPr="00DF1BDF">
        <w:rPr>
          <w:sz w:val="24"/>
          <w:lang w:val="en-US"/>
        </w:rPr>
        <w:t>275-FZ</w:t>
      </w:r>
      <w:r>
        <w:rPr>
          <w:sz w:val="24"/>
          <w:lang w:val="en-US"/>
        </w:rPr>
        <w:t xml:space="preserve"> </w:t>
      </w:r>
      <w:r w:rsidRPr="00DF1BDF">
        <w:rPr>
          <w:sz w:val="24"/>
          <w:lang w:val="en-US"/>
        </w:rPr>
        <w:t>of December 30, 2006</w:t>
      </w:r>
      <w:r w:rsidR="009F2776" w:rsidRPr="006C186A">
        <w:rPr>
          <w:sz w:val="24"/>
          <w:lang w:val="en-US"/>
        </w:rPr>
        <w:t>.</w:t>
      </w:r>
      <w:r>
        <w:rPr>
          <w:sz w:val="24"/>
          <w:lang w:val="en-US"/>
        </w:rPr>
        <w:t xml:space="preserve"> </w:t>
      </w:r>
    </w:p>
    <w:p w:rsidR="00CA56E3" w:rsidRPr="005D5000" w:rsidRDefault="005D5000" w:rsidP="005D5000">
      <w:pPr>
        <w:pStyle w:val="a4"/>
        <w:numPr>
          <w:ilvl w:val="2"/>
          <w:numId w:val="4"/>
        </w:numPr>
        <w:tabs>
          <w:tab w:val="left" w:pos="814"/>
        </w:tabs>
        <w:ind w:right="169" w:firstLine="0"/>
        <w:rPr>
          <w:sz w:val="24"/>
          <w:lang w:val="en-US"/>
        </w:rPr>
      </w:pPr>
      <w:r w:rsidRPr="005D5000">
        <w:rPr>
          <w:sz w:val="24"/>
          <w:lang w:val="en-US"/>
        </w:rPr>
        <w:t xml:space="preserve">Provide reports on the replenishment of the endowment capital, on its use and on the distribution of income from the endowment capital in the manner established by the </w:t>
      </w:r>
      <w:proofErr w:type="gramStart"/>
      <w:r w:rsidR="00F07664" w:rsidRPr="00DF1BDF">
        <w:rPr>
          <w:sz w:val="24"/>
          <w:lang w:val="en-US"/>
        </w:rPr>
        <w:t>On</w:t>
      </w:r>
      <w:proofErr w:type="gramEnd"/>
      <w:r w:rsidR="00F07664">
        <w:rPr>
          <w:sz w:val="24"/>
          <w:lang w:val="en-US"/>
        </w:rPr>
        <w:t xml:space="preserve"> </w:t>
      </w:r>
      <w:r w:rsidR="00F07664" w:rsidRPr="00DF1BDF">
        <w:rPr>
          <w:sz w:val="24"/>
          <w:lang w:val="en-US"/>
        </w:rPr>
        <w:t>the</w:t>
      </w:r>
      <w:r w:rsidR="00F07664">
        <w:rPr>
          <w:sz w:val="24"/>
          <w:lang w:val="en-US"/>
        </w:rPr>
        <w:t xml:space="preserve"> </w:t>
      </w:r>
      <w:r w:rsidR="00F07664" w:rsidRPr="00DF1BDF">
        <w:rPr>
          <w:sz w:val="24"/>
          <w:lang w:val="en-US"/>
        </w:rPr>
        <w:t>procedure</w:t>
      </w:r>
      <w:r w:rsidR="00F07664">
        <w:rPr>
          <w:sz w:val="24"/>
          <w:lang w:val="en-US"/>
        </w:rPr>
        <w:t xml:space="preserve"> </w:t>
      </w:r>
      <w:r w:rsidR="00F07664" w:rsidRPr="00DF1BDF">
        <w:rPr>
          <w:sz w:val="24"/>
          <w:lang w:val="en-US"/>
        </w:rPr>
        <w:t>for</w:t>
      </w:r>
      <w:r w:rsidR="00F07664">
        <w:rPr>
          <w:sz w:val="24"/>
          <w:lang w:val="en-US"/>
        </w:rPr>
        <w:t xml:space="preserve"> </w:t>
      </w:r>
      <w:r w:rsidR="00F07664" w:rsidRPr="00DF1BDF">
        <w:rPr>
          <w:sz w:val="24"/>
          <w:lang w:val="en-US"/>
        </w:rPr>
        <w:t>the</w:t>
      </w:r>
      <w:r w:rsidR="00F07664">
        <w:rPr>
          <w:sz w:val="24"/>
          <w:lang w:val="en-US"/>
        </w:rPr>
        <w:t xml:space="preserve"> </w:t>
      </w:r>
      <w:r w:rsidR="00F07664" w:rsidRPr="00DF1BDF">
        <w:rPr>
          <w:sz w:val="24"/>
          <w:lang w:val="en-US"/>
        </w:rPr>
        <w:t>formation</w:t>
      </w:r>
      <w:r w:rsidR="00F07664">
        <w:rPr>
          <w:sz w:val="24"/>
          <w:lang w:val="en-US"/>
        </w:rPr>
        <w:t xml:space="preserve"> </w:t>
      </w:r>
      <w:r w:rsidR="00F07664" w:rsidRPr="00DF1BDF">
        <w:rPr>
          <w:sz w:val="24"/>
          <w:lang w:val="en-US"/>
        </w:rPr>
        <w:t>and</w:t>
      </w:r>
      <w:r w:rsidR="00F07664">
        <w:rPr>
          <w:sz w:val="24"/>
          <w:lang w:val="en-US"/>
        </w:rPr>
        <w:t xml:space="preserve"> </w:t>
      </w:r>
      <w:r w:rsidR="00F07664" w:rsidRPr="00DF1BDF">
        <w:rPr>
          <w:sz w:val="24"/>
          <w:lang w:val="en-US"/>
        </w:rPr>
        <w:t>use</w:t>
      </w:r>
      <w:r w:rsidR="00F07664">
        <w:rPr>
          <w:sz w:val="24"/>
          <w:lang w:val="en-US"/>
        </w:rPr>
        <w:t xml:space="preserve"> </w:t>
      </w:r>
      <w:r w:rsidR="00F07664" w:rsidRPr="00DF1BDF">
        <w:rPr>
          <w:sz w:val="24"/>
          <w:lang w:val="en-US"/>
        </w:rPr>
        <w:t>of</w:t>
      </w:r>
      <w:r w:rsidR="00F07664">
        <w:rPr>
          <w:sz w:val="24"/>
          <w:lang w:val="en-US"/>
        </w:rPr>
        <w:t xml:space="preserve"> </w:t>
      </w:r>
      <w:r w:rsidR="00F07664" w:rsidRPr="00DF1BDF">
        <w:rPr>
          <w:sz w:val="24"/>
          <w:lang w:val="en-US"/>
        </w:rPr>
        <w:t>the target</w:t>
      </w:r>
      <w:r w:rsidR="00F07664">
        <w:rPr>
          <w:sz w:val="24"/>
          <w:lang w:val="en-US"/>
        </w:rPr>
        <w:t xml:space="preserve"> </w:t>
      </w:r>
      <w:r w:rsidR="00F07664" w:rsidRPr="00DF1BDF">
        <w:rPr>
          <w:sz w:val="24"/>
          <w:lang w:val="en-US"/>
        </w:rPr>
        <w:t>capital</w:t>
      </w:r>
      <w:r w:rsidR="00F07664">
        <w:rPr>
          <w:sz w:val="24"/>
          <w:lang w:val="en-US"/>
        </w:rPr>
        <w:t xml:space="preserve"> </w:t>
      </w:r>
      <w:r w:rsidR="00F07664" w:rsidRPr="00DF1BDF">
        <w:rPr>
          <w:sz w:val="24"/>
          <w:lang w:val="en-US"/>
        </w:rPr>
        <w:t>of</w:t>
      </w:r>
      <w:r w:rsidR="00F07664">
        <w:rPr>
          <w:sz w:val="24"/>
          <w:lang w:val="en-US"/>
        </w:rPr>
        <w:t xml:space="preserve"> </w:t>
      </w:r>
      <w:r w:rsidR="00F07664" w:rsidRPr="00DF1BDF">
        <w:rPr>
          <w:sz w:val="24"/>
          <w:lang w:val="en-US"/>
        </w:rPr>
        <w:t>non-profit</w:t>
      </w:r>
      <w:r w:rsidR="00F07664">
        <w:rPr>
          <w:sz w:val="24"/>
          <w:lang w:val="en-US"/>
        </w:rPr>
        <w:t xml:space="preserve"> </w:t>
      </w:r>
      <w:r w:rsidR="00F07664" w:rsidRPr="00DF1BDF">
        <w:rPr>
          <w:sz w:val="24"/>
          <w:lang w:val="en-US"/>
        </w:rPr>
        <w:t>organizations: Federal Law</w:t>
      </w:r>
      <w:r w:rsidR="00F07664">
        <w:rPr>
          <w:sz w:val="24"/>
          <w:lang w:val="en-US"/>
        </w:rPr>
        <w:t xml:space="preserve"> </w:t>
      </w:r>
      <w:r w:rsidR="00F07664" w:rsidRPr="00DF1BDF">
        <w:rPr>
          <w:sz w:val="24"/>
          <w:lang w:val="en-US"/>
        </w:rPr>
        <w:t>No.</w:t>
      </w:r>
      <w:r w:rsidR="00F07664">
        <w:rPr>
          <w:sz w:val="24"/>
          <w:lang w:val="en-US"/>
        </w:rPr>
        <w:t xml:space="preserve"> </w:t>
      </w:r>
      <w:r w:rsidR="00F07664" w:rsidRPr="00DF1BDF">
        <w:rPr>
          <w:sz w:val="24"/>
          <w:lang w:val="en-US"/>
        </w:rPr>
        <w:t>275-FZ</w:t>
      </w:r>
      <w:r w:rsidR="00F07664">
        <w:rPr>
          <w:sz w:val="24"/>
          <w:lang w:val="en-US"/>
        </w:rPr>
        <w:t xml:space="preserve"> </w:t>
      </w:r>
      <w:r w:rsidR="00F07664" w:rsidRPr="00DF1BDF">
        <w:rPr>
          <w:sz w:val="24"/>
          <w:lang w:val="en-US"/>
        </w:rPr>
        <w:t>of December 30, 2006</w:t>
      </w:r>
      <w:r w:rsidR="009F2776" w:rsidRPr="005D5000">
        <w:rPr>
          <w:sz w:val="24"/>
          <w:lang w:val="en-US"/>
        </w:rPr>
        <w:t>.</w:t>
      </w:r>
    </w:p>
    <w:p w:rsidR="00CA56E3" w:rsidRPr="00D958D6" w:rsidRDefault="00D958D6" w:rsidP="00D958D6">
      <w:pPr>
        <w:pStyle w:val="a4"/>
        <w:numPr>
          <w:ilvl w:val="2"/>
          <w:numId w:val="4"/>
        </w:numPr>
        <w:tabs>
          <w:tab w:val="left" w:pos="814"/>
        </w:tabs>
        <w:ind w:right="169" w:firstLine="0"/>
        <w:rPr>
          <w:sz w:val="24"/>
          <w:lang w:val="en-US"/>
        </w:rPr>
      </w:pPr>
      <w:r w:rsidRPr="00D958D6">
        <w:rPr>
          <w:sz w:val="24"/>
          <w:lang w:val="en-US"/>
        </w:rPr>
        <w:t xml:space="preserve">Take a decision on the dissolution of the endowment capital in the cases established by the </w:t>
      </w:r>
      <w:proofErr w:type="gramStart"/>
      <w:r w:rsidRPr="00DF1BDF">
        <w:rPr>
          <w:sz w:val="24"/>
          <w:lang w:val="en-US"/>
        </w:rPr>
        <w:t>On</w:t>
      </w:r>
      <w:proofErr w:type="gramEnd"/>
      <w:r>
        <w:rPr>
          <w:sz w:val="24"/>
          <w:lang w:val="en-US"/>
        </w:rPr>
        <w:t xml:space="preserve"> </w:t>
      </w:r>
      <w:r w:rsidRPr="00DF1BDF">
        <w:rPr>
          <w:sz w:val="24"/>
          <w:lang w:val="en-US"/>
        </w:rPr>
        <w:t>the</w:t>
      </w:r>
      <w:r>
        <w:rPr>
          <w:sz w:val="24"/>
          <w:lang w:val="en-US"/>
        </w:rPr>
        <w:t xml:space="preserve"> </w:t>
      </w:r>
      <w:r w:rsidRPr="00DF1BDF">
        <w:rPr>
          <w:sz w:val="24"/>
          <w:lang w:val="en-US"/>
        </w:rPr>
        <w:t>procedure</w:t>
      </w:r>
      <w:r>
        <w:rPr>
          <w:sz w:val="24"/>
          <w:lang w:val="en-US"/>
        </w:rPr>
        <w:t xml:space="preserve"> </w:t>
      </w:r>
      <w:r w:rsidRPr="00DF1BDF">
        <w:rPr>
          <w:sz w:val="24"/>
          <w:lang w:val="en-US"/>
        </w:rPr>
        <w:t>for</w:t>
      </w:r>
      <w:r>
        <w:rPr>
          <w:sz w:val="24"/>
          <w:lang w:val="en-US"/>
        </w:rPr>
        <w:t xml:space="preserve"> </w:t>
      </w:r>
      <w:r w:rsidRPr="00DF1BDF">
        <w:rPr>
          <w:sz w:val="24"/>
          <w:lang w:val="en-US"/>
        </w:rPr>
        <w:t>the</w:t>
      </w:r>
      <w:r>
        <w:rPr>
          <w:sz w:val="24"/>
          <w:lang w:val="en-US"/>
        </w:rPr>
        <w:t xml:space="preserve"> </w:t>
      </w:r>
      <w:r w:rsidRPr="00DF1BDF">
        <w:rPr>
          <w:sz w:val="24"/>
          <w:lang w:val="en-US"/>
        </w:rPr>
        <w:t>formation</w:t>
      </w:r>
      <w:r>
        <w:rPr>
          <w:sz w:val="24"/>
          <w:lang w:val="en-US"/>
        </w:rPr>
        <w:t xml:space="preserve"> </w:t>
      </w:r>
      <w:r w:rsidRPr="00DF1BDF">
        <w:rPr>
          <w:sz w:val="24"/>
          <w:lang w:val="en-US"/>
        </w:rPr>
        <w:t>and</w:t>
      </w:r>
      <w:r>
        <w:rPr>
          <w:sz w:val="24"/>
          <w:lang w:val="en-US"/>
        </w:rPr>
        <w:t xml:space="preserve"> </w:t>
      </w:r>
      <w:r w:rsidRPr="00DF1BDF">
        <w:rPr>
          <w:sz w:val="24"/>
          <w:lang w:val="en-US"/>
        </w:rPr>
        <w:t>use</w:t>
      </w:r>
      <w:r>
        <w:rPr>
          <w:sz w:val="24"/>
          <w:lang w:val="en-US"/>
        </w:rPr>
        <w:t xml:space="preserve"> </w:t>
      </w:r>
      <w:r w:rsidRPr="00DF1BDF">
        <w:rPr>
          <w:sz w:val="24"/>
          <w:lang w:val="en-US"/>
        </w:rPr>
        <w:t>of</w:t>
      </w:r>
      <w:r>
        <w:rPr>
          <w:sz w:val="24"/>
          <w:lang w:val="en-US"/>
        </w:rPr>
        <w:t xml:space="preserve"> </w:t>
      </w:r>
      <w:r w:rsidRPr="00DF1BDF">
        <w:rPr>
          <w:sz w:val="24"/>
          <w:lang w:val="en-US"/>
        </w:rPr>
        <w:t>the target</w:t>
      </w:r>
      <w:r>
        <w:rPr>
          <w:sz w:val="24"/>
          <w:lang w:val="en-US"/>
        </w:rPr>
        <w:t xml:space="preserve"> </w:t>
      </w:r>
      <w:r w:rsidRPr="00DF1BDF">
        <w:rPr>
          <w:sz w:val="24"/>
          <w:lang w:val="en-US"/>
        </w:rPr>
        <w:t>capital</w:t>
      </w:r>
      <w:r>
        <w:rPr>
          <w:sz w:val="24"/>
          <w:lang w:val="en-US"/>
        </w:rPr>
        <w:t xml:space="preserve"> </w:t>
      </w:r>
      <w:r w:rsidRPr="00DF1BDF">
        <w:rPr>
          <w:sz w:val="24"/>
          <w:lang w:val="en-US"/>
        </w:rPr>
        <w:t>of</w:t>
      </w:r>
      <w:r>
        <w:rPr>
          <w:sz w:val="24"/>
          <w:lang w:val="en-US"/>
        </w:rPr>
        <w:t xml:space="preserve"> </w:t>
      </w:r>
      <w:r w:rsidRPr="00DF1BDF">
        <w:rPr>
          <w:sz w:val="24"/>
          <w:lang w:val="en-US"/>
        </w:rPr>
        <w:t>non-profit</w:t>
      </w:r>
      <w:r>
        <w:rPr>
          <w:sz w:val="24"/>
          <w:lang w:val="en-US"/>
        </w:rPr>
        <w:t xml:space="preserve"> </w:t>
      </w:r>
      <w:r w:rsidRPr="00DF1BDF">
        <w:rPr>
          <w:sz w:val="24"/>
          <w:lang w:val="en-US"/>
        </w:rPr>
        <w:t>organizations: Federal Law</w:t>
      </w:r>
      <w:r>
        <w:rPr>
          <w:sz w:val="24"/>
          <w:lang w:val="en-US"/>
        </w:rPr>
        <w:t xml:space="preserve"> </w:t>
      </w:r>
      <w:r w:rsidRPr="00DF1BDF">
        <w:rPr>
          <w:sz w:val="24"/>
          <w:lang w:val="en-US"/>
        </w:rPr>
        <w:t>No.</w:t>
      </w:r>
      <w:r>
        <w:rPr>
          <w:sz w:val="24"/>
          <w:lang w:val="en-US"/>
        </w:rPr>
        <w:t xml:space="preserve"> </w:t>
      </w:r>
      <w:r w:rsidRPr="00DF1BDF">
        <w:rPr>
          <w:sz w:val="24"/>
          <w:lang w:val="en-US"/>
        </w:rPr>
        <w:t>275-FZ</w:t>
      </w:r>
      <w:r>
        <w:rPr>
          <w:sz w:val="24"/>
          <w:lang w:val="en-US"/>
        </w:rPr>
        <w:t xml:space="preserve"> </w:t>
      </w:r>
      <w:r w:rsidRPr="00DF1BDF">
        <w:rPr>
          <w:sz w:val="24"/>
          <w:lang w:val="en-US"/>
        </w:rPr>
        <w:t>of December 30, 2006</w:t>
      </w:r>
      <w:r w:rsidR="009F2776" w:rsidRPr="00D958D6">
        <w:rPr>
          <w:sz w:val="24"/>
          <w:lang w:val="en-US"/>
        </w:rPr>
        <w:t>.</w:t>
      </w:r>
    </w:p>
    <w:p w:rsidR="00CA56E3" w:rsidRDefault="00065203">
      <w:pPr>
        <w:pStyle w:val="a4"/>
        <w:numPr>
          <w:ilvl w:val="1"/>
          <w:numId w:val="4"/>
        </w:numPr>
        <w:tabs>
          <w:tab w:val="left" w:pos="814"/>
        </w:tabs>
        <w:spacing w:before="4" w:line="272" w:lineRule="exact"/>
        <w:ind w:left="813" w:hanging="712"/>
        <w:rPr>
          <w:sz w:val="24"/>
        </w:rPr>
      </w:pPr>
      <w:r>
        <w:rPr>
          <w:sz w:val="24"/>
          <w:lang w:val="en-US"/>
        </w:rPr>
        <w:t>Rights of the Fund</w:t>
      </w:r>
      <w:r w:rsidR="009F2776">
        <w:rPr>
          <w:sz w:val="24"/>
        </w:rPr>
        <w:t>:</w:t>
      </w:r>
    </w:p>
    <w:p w:rsidR="00CA56E3" w:rsidRPr="004C5B29" w:rsidRDefault="00065203" w:rsidP="00065203">
      <w:pPr>
        <w:pStyle w:val="a4"/>
        <w:numPr>
          <w:ilvl w:val="2"/>
          <w:numId w:val="4"/>
        </w:numPr>
        <w:tabs>
          <w:tab w:val="left" w:pos="814"/>
        </w:tabs>
        <w:ind w:right="169" w:firstLine="0"/>
        <w:rPr>
          <w:sz w:val="24"/>
          <w:lang w:val="en-US"/>
        </w:rPr>
      </w:pPr>
      <w:r w:rsidRPr="004C5B29">
        <w:rPr>
          <w:sz w:val="24"/>
          <w:lang w:val="en-US"/>
        </w:rPr>
        <w:t>Upon dissolution of the endowment capital, the supreme governing body of the Fund, in agreement with the Board of Trustees of the Fund, has the right to make one of the decisions</w:t>
      </w:r>
      <w:r w:rsidR="009F2776" w:rsidRPr="004C5B29">
        <w:rPr>
          <w:sz w:val="24"/>
          <w:lang w:val="en-US"/>
        </w:rPr>
        <w:t>:</w:t>
      </w:r>
    </w:p>
    <w:p w:rsidR="00CA56E3" w:rsidRPr="005A0705" w:rsidRDefault="005A0705" w:rsidP="005A0705">
      <w:pPr>
        <w:pStyle w:val="a4"/>
        <w:numPr>
          <w:ilvl w:val="0"/>
          <w:numId w:val="3"/>
        </w:numPr>
        <w:tabs>
          <w:tab w:val="left" w:pos="300"/>
        </w:tabs>
        <w:spacing w:before="4"/>
        <w:ind w:right="173" w:firstLine="0"/>
        <w:rPr>
          <w:sz w:val="24"/>
          <w:lang w:val="en-US"/>
        </w:rPr>
      </w:pPr>
      <w:r w:rsidRPr="005A0705">
        <w:rPr>
          <w:sz w:val="24"/>
          <w:lang w:val="en-US"/>
        </w:rPr>
        <w:t xml:space="preserve">on the transfer of the remaining part of the </w:t>
      </w:r>
      <w:r>
        <w:rPr>
          <w:sz w:val="24"/>
          <w:lang w:val="en-US"/>
        </w:rPr>
        <w:t>assets</w:t>
      </w:r>
      <w:r w:rsidRPr="005A0705">
        <w:rPr>
          <w:sz w:val="24"/>
          <w:lang w:val="en-US"/>
        </w:rPr>
        <w:t xml:space="preserve"> that constituted the endowment capital to another non-profit organization for the formation or replenishment of the formed endowment capital</w:t>
      </w:r>
      <w:r w:rsidR="009F2776" w:rsidRPr="005A0705">
        <w:rPr>
          <w:sz w:val="24"/>
          <w:lang w:val="en-US"/>
        </w:rPr>
        <w:t>,</w:t>
      </w:r>
    </w:p>
    <w:p w:rsidR="00CA56E3" w:rsidRPr="005A0705" w:rsidRDefault="005A0705" w:rsidP="005A0705">
      <w:pPr>
        <w:pStyle w:val="a4"/>
        <w:numPr>
          <w:ilvl w:val="0"/>
          <w:numId w:val="3"/>
        </w:numPr>
        <w:tabs>
          <w:tab w:val="left" w:pos="300"/>
        </w:tabs>
        <w:spacing w:before="4"/>
        <w:ind w:right="173" w:firstLine="0"/>
        <w:rPr>
          <w:sz w:val="24"/>
          <w:lang w:val="en-US"/>
        </w:rPr>
      </w:pPr>
      <w:r w:rsidRPr="005A0705">
        <w:rPr>
          <w:sz w:val="24"/>
          <w:lang w:val="en-US"/>
        </w:rPr>
        <w:t xml:space="preserve">on the use of the remaining part of the </w:t>
      </w:r>
      <w:r>
        <w:rPr>
          <w:sz w:val="24"/>
          <w:lang w:val="en-US"/>
        </w:rPr>
        <w:t>assets</w:t>
      </w:r>
      <w:r w:rsidRPr="005A0705">
        <w:rPr>
          <w:sz w:val="24"/>
          <w:lang w:val="en-US"/>
        </w:rPr>
        <w:t xml:space="preserve"> that constituted the endowment capital for the purposes determined by the decision of the Board of Trustees of the Fund, in accordance with the financial plan of the Fund</w:t>
      </w:r>
      <w:r w:rsidR="009F2776" w:rsidRPr="005A0705">
        <w:rPr>
          <w:sz w:val="24"/>
          <w:lang w:val="en-US"/>
        </w:rPr>
        <w:t>.</w:t>
      </w:r>
      <w:r>
        <w:rPr>
          <w:sz w:val="24"/>
          <w:lang w:val="en-US"/>
        </w:rPr>
        <w:t xml:space="preserve"> </w:t>
      </w:r>
    </w:p>
    <w:p w:rsidR="00CA56E3" w:rsidRPr="008559B4" w:rsidRDefault="008559B4" w:rsidP="008559B4">
      <w:pPr>
        <w:pStyle w:val="a4"/>
        <w:numPr>
          <w:ilvl w:val="2"/>
          <w:numId w:val="4"/>
        </w:numPr>
        <w:tabs>
          <w:tab w:val="left" w:pos="814"/>
        </w:tabs>
        <w:ind w:right="168" w:firstLine="0"/>
        <w:rPr>
          <w:sz w:val="24"/>
          <w:lang w:val="en-US"/>
        </w:rPr>
      </w:pPr>
      <w:r w:rsidRPr="008559B4">
        <w:rPr>
          <w:sz w:val="24"/>
          <w:lang w:val="en-US"/>
        </w:rPr>
        <w:t xml:space="preserve">The Fund has the right to use for administrative and management expenses specified in </w:t>
      </w:r>
      <w:r>
        <w:rPr>
          <w:sz w:val="24"/>
          <w:lang w:val="en-US"/>
        </w:rPr>
        <w:t>the P</w:t>
      </w:r>
      <w:r w:rsidRPr="008559B4">
        <w:rPr>
          <w:sz w:val="24"/>
          <w:lang w:val="en-US"/>
        </w:rPr>
        <w:t xml:space="preserve">art 3 of </w:t>
      </w:r>
      <w:r>
        <w:rPr>
          <w:sz w:val="24"/>
          <w:lang w:val="en-US"/>
        </w:rPr>
        <w:t>the A</w:t>
      </w:r>
      <w:r w:rsidRPr="008559B4">
        <w:rPr>
          <w:sz w:val="24"/>
          <w:lang w:val="en-US"/>
        </w:rPr>
        <w:t xml:space="preserve">rticle 3 of the </w:t>
      </w:r>
      <w:r w:rsidRPr="00DF1BDF">
        <w:rPr>
          <w:sz w:val="24"/>
          <w:lang w:val="en-US"/>
        </w:rPr>
        <w:t>On</w:t>
      </w:r>
      <w:r>
        <w:rPr>
          <w:sz w:val="24"/>
          <w:lang w:val="en-US"/>
        </w:rPr>
        <w:t xml:space="preserve"> </w:t>
      </w:r>
      <w:r w:rsidRPr="00DF1BDF">
        <w:rPr>
          <w:sz w:val="24"/>
          <w:lang w:val="en-US"/>
        </w:rPr>
        <w:t>the</w:t>
      </w:r>
      <w:r>
        <w:rPr>
          <w:sz w:val="24"/>
          <w:lang w:val="en-US"/>
        </w:rPr>
        <w:t xml:space="preserve"> </w:t>
      </w:r>
      <w:r w:rsidRPr="00DF1BDF">
        <w:rPr>
          <w:sz w:val="24"/>
          <w:lang w:val="en-US"/>
        </w:rPr>
        <w:t>procedure</w:t>
      </w:r>
      <w:r>
        <w:rPr>
          <w:sz w:val="24"/>
          <w:lang w:val="en-US"/>
        </w:rPr>
        <w:t xml:space="preserve"> </w:t>
      </w:r>
      <w:r w:rsidRPr="00DF1BDF">
        <w:rPr>
          <w:sz w:val="24"/>
          <w:lang w:val="en-US"/>
        </w:rPr>
        <w:t>for</w:t>
      </w:r>
      <w:r>
        <w:rPr>
          <w:sz w:val="24"/>
          <w:lang w:val="en-US"/>
        </w:rPr>
        <w:t xml:space="preserve"> </w:t>
      </w:r>
      <w:r w:rsidRPr="00DF1BDF">
        <w:rPr>
          <w:sz w:val="24"/>
          <w:lang w:val="en-US"/>
        </w:rPr>
        <w:t>the</w:t>
      </w:r>
      <w:r>
        <w:rPr>
          <w:sz w:val="24"/>
          <w:lang w:val="en-US"/>
        </w:rPr>
        <w:t xml:space="preserve"> </w:t>
      </w:r>
      <w:r w:rsidRPr="00DF1BDF">
        <w:rPr>
          <w:sz w:val="24"/>
          <w:lang w:val="en-US"/>
        </w:rPr>
        <w:t>formation</w:t>
      </w:r>
      <w:r>
        <w:rPr>
          <w:sz w:val="24"/>
          <w:lang w:val="en-US"/>
        </w:rPr>
        <w:t xml:space="preserve"> </w:t>
      </w:r>
      <w:r w:rsidRPr="00DF1BDF">
        <w:rPr>
          <w:sz w:val="24"/>
          <w:lang w:val="en-US"/>
        </w:rPr>
        <w:t>and</w:t>
      </w:r>
      <w:r>
        <w:rPr>
          <w:sz w:val="24"/>
          <w:lang w:val="en-US"/>
        </w:rPr>
        <w:t xml:space="preserve"> </w:t>
      </w:r>
      <w:r w:rsidRPr="00DF1BDF">
        <w:rPr>
          <w:sz w:val="24"/>
          <w:lang w:val="en-US"/>
        </w:rPr>
        <w:t>use</w:t>
      </w:r>
      <w:r>
        <w:rPr>
          <w:sz w:val="24"/>
          <w:lang w:val="en-US"/>
        </w:rPr>
        <w:t xml:space="preserve"> </w:t>
      </w:r>
      <w:r w:rsidRPr="00DF1BDF">
        <w:rPr>
          <w:sz w:val="24"/>
          <w:lang w:val="en-US"/>
        </w:rPr>
        <w:t>of</w:t>
      </w:r>
      <w:r>
        <w:rPr>
          <w:sz w:val="24"/>
          <w:lang w:val="en-US"/>
        </w:rPr>
        <w:t xml:space="preserve"> </w:t>
      </w:r>
      <w:r w:rsidRPr="00DF1BDF">
        <w:rPr>
          <w:sz w:val="24"/>
          <w:lang w:val="en-US"/>
        </w:rPr>
        <w:t>the target</w:t>
      </w:r>
      <w:r>
        <w:rPr>
          <w:sz w:val="24"/>
          <w:lang w:val="en-US"/>
        </w:rPr>
        <w:t xml:space="preserve"> </w:t>
      </w:r>
      <w:r w:rsidRPr="00DF1BDF">
        <w:rPr>
          <w:sz w:val="24"/>
          <w:lang w:val="en-US"/>
        </w:rPr>
        <w:t>capital</w:t>
      </w:r>
      <w:r>
        <w:rPr>
          <w:sz w:val="24"/>
          <w:lang w:val="en-US"/>
        </w:rPr>
        <w:t xml:space="preserve"> </w:t>
      </w:r>
      <w:r w:rsidRPr="00DF1BDF">
        <w:rPr>
          <w:sz w:val="24"/>
          <w:lang w:val="en-US"/>
        </w:rPr>
        <w:t>of</w:t>
      </w:r>
      <w:r>
        <w:rPr>
          <w:sz w:val="24"/>
          <w:lang w:val="en-US"/>
        </w:rPr>
        <w:t xml:space="preserve"> </w:t>
      </w:r>
      <w:r w:rsidRPr="00DF1BDF">
        <w:rPr>
          <w:sz w:val="24"/>
          <w:lang w:val="en-US"/>
        </w:rPr>
        <w:t>non-profit</w:t>
      </w:r>
      <w:r>
        <w:rPr>
          <w:sz w:val="24"/>
          <w:lang w:val="en-US"/>
        </w:rPr>
        <w:t xml:space="preserve"> </w:t>
      </w:r>
      <w:r w:rsidRPr="00DF1BDF">
        <w:rPr>
          <w:sz w:val="24"/>
          <w:lang w:val="en-US"/>
        </w:rPr>
        <w:t>organizations: Federal Law</w:t>
      </w:r>
      <w:r>
        <w:rPr>
          <w:sz w:val="24"/>
          <w:lang w:val="en-US"/>
        </w:rPr>
        <w:t xml:space="preserve"> </w:t>
      </w:r>
      <w:r w:rsidRPr="00DF1BDF">
        <w:rPr>
          <w:sz w:val="24"/>
          <w:lang w:val="en-US"/>
        </w:rPr>
        <w:t>No.</w:t>
      </w:r>
      <w:r>
        <w:rPr>
          <w:sz w:val="24"/>
          <w:lang w:val="en-US"/>
        </w:rPr>
        <w:t xml:space="preserve"> </w:t>
      </w:r>
      <w:r w:rsidRPr="00DF1BDF">
        <w:rPr>
          <w:sz w:val="24"/>
          <w:lang w:val="en-US"/>
        </w:rPr>
        <w:t>275-FZ</w:t>
      </w:r>
      <w:r>
        <w:rPr>
          <w:sz w:val="24"/>
          <w:lang w:val="en-US"/>
        </w:rPr>
        <w:t xml:space="preserve"> </w:t>
      </w:r>
      <w:r w:rsidRPr="00DF1BDF">
        <w:rPr>
          <w:sz w:val="24"/>
          <w:lang w:val="en-US"/>
        </w:rPr>
        <w:t>of December 30, 2006</w:t>
      </w:r>
      <w:r w:rsidRPr="008559B4">
        <w:rPr>
          <w:sz w:val="24"/>
          <w:lang w:val="en-US"/>
        </w:rPr>
        <w:t>, no more than 5 (five) percent of the donation amount specified in this Agreement</w:t>
      </w:r>
      <w:r w:rsidR="009F2776" w:rsidRPr="008559B4">
        <w:rPr>
          <w:sz w:val="24"/>
          <w:lang w:val="en-US"/>
        </w:rPr>
        <w:t>.</w:t>
      </w:r>
    </w:p>
    <w:p w:rsidR="00CA56E3" w:rsidRPr="004B70EF" w:rsidRDefault="004B70EF" w:rsidP="004B70EF">
      <w:pPr>
        <w:pStyle w:val="a4"/>
        <w:numPr>
          <w:ilvl w:val="2"/>
          <w:numId w:val="4"/>
        </w:numPr>
        <w:tabs>
          <w:tab w:val="left" w:pos="814"/>
        </w:tabs>
        <w:ind w:right="168" w:firstLine="0"/>
        <w:rPr>
          <w:sz w:val="24"/>
          <w:lang w:val="en-US"/>
        </w:rPr>
      </w:pPr>
      <w:r w:rsidRPr="004B70EF">
        <w:rPr>
          <w:sz w:val="24"/>
          <w:lang w:val="en-US"/>
        </w:rPr>
        <w:t xml:space="preserve">Income from endowment capital may include up to 10 (ten) percent of the book value of the </w:t>
      </w:r>
      <w:r>
        <w:rPr>
          <w:sz w:val="24"/>
          <w:lang w:val="en-US"/>
        </w:rPr>
        <w:t>assets</w:t>
      </w:r>
      <w:r w:rsidRPr="004B70EF">
        <w:rPr>
          <w:sz w:val="24"/>
          <w:lang w:val="en-US"/>
        </w:rPr>
        <w:t xml:space="preserve"> constituting endowment capital for the reporting year, if this is not prohibited by the Donation Agreement or the Don</w:t>
      </w:r>
      <w:r>
        <w:rPr>
          <w:sz w:val="24"/>
          <w:lang w:val="en-US"/>
        </w:rPr>
        <w:t>at</w:t>
      </w:r>
      <w:r w:rsidRPr="004B70EF">
        <w:rPr>
          <w:sz w:val="24"/>
          <w:lang w:val="en-US"/>
        </w:rPr>
        <w:t>or's will and provided for by the Fund's financial plan</w:t>
      </w:r>
      <w:r>
        <w:rPr>
          <w:sz w:val="24"/>
          <w:lang w:val="en-US"/>
        </w:rPr>
        <w:t>.</w:t>
      </w:r>
    </w:p>
    <w:p w:rsidR="007B2224" w:rsidRPr="006F271A" w:rsidRDefault="006F271A" w:rsidP="006F271A">
      <w:pPr>
        <w:pStyle w:val="a4"/>
        <w:numPr>
          <w:ilvl w:val="2"/>
          <w:numId w:val="4"/>
        </w:numPr>
        <w:tabs>
          <w:tab w:val="left" w:pos="814"/>
        </w:tabs>
        <w:ind w:right="168" w:firstLine="0"/>
        <w:rPr>
          <w:sz w:val="24"/>
          <w:lang w:val="en-US"/>
        </w:rPr>
      </w:pPr>
      <w:r w:rsidRPr="006F271A">
        <w:rPr>
          <w:sz w:val="24"/>
          <w:lang w:val="en-US"/>
        </w:rPr>
        <w:t xml:space="preserve">The Fund has the right to use for the expenses specified in </w:t>
      </w:r>
      <w:r>
        <w:rPr>
          <w:sz w:val="24"/>
          <w:lang w:val="en-US"/>
        </w:rPr>
        <w:t xml:space="preserve">the </w:t>
      </w:r>
      <w:r w:rsidRPr="006F271A">
        <w:rPr>
          <w:sz w:val="24"/>
          <w:lang w:val="en-US"/>
        </w:rPr>
        <w:t xml:space="preserve">Part 3 of </w:t>
      </w:r>
      <w:r>
        <w:rPr>
          <w:sz w:val="24"/>
          <w:lang w:val="en-US"/>
        </w:rPr>
        <w:t xml:space="preserve">the </w:t>
      </w:r>
      <w:r w:rsidRPr="006F271A">
        <w:rPr>
          <w:sz w:val="24"/>
          <w:lang w:val="en-US"/>
        </w:rPr>
        <w:t xml:space="preserve">Article 3 of </w:t>
      </w:r>
      <w:r w:rsidRPr="00DF1BDF">
        <w:rPr>
          <w:sz w:val="24"/>
          <w:lang w:val="en-US"/>
        </w:rPr>
        <w:t>On</w:t>
      </w:r>
      <w:r>
        <w:rPr>
          <w:sz w:val="24"/>
          <w:lang w:val="en-US"/>
        </w:rPr>
        <w:t xml:space="preserve"> </w:t>
      </w:r>
      <w:r w:rsidRPr="00DF1BDF">
        <w:rPr>
          <w:sz w:val="24"/>
          <w:lang w:val="en-US"/>
        </w:rPr>
        <w:t>the</w:t>
      </w:r>
      <w:r>
        <w:rPr>
          <w:sz w:val="24"/>
          <w:lang w:val="en-US"/>
        </w:rPr>
        <w:t xml:space="preserve"> </w:t>
      </w:r>
      <w:r w:rsidRPr="00DF1BDF">
        <w:rPr>
          <w:sz w:val="24"/>
          <w:lang w:val="en-US"/>
        </w:rPr>
        <w:t>procedure</w:t>
      </w:r>
      <w:r>
        <w:rPr>
          <w:sz w:val="24"/>
          <w:lang w:val="en-US"/>
        </w:rPr>
        <w:t xml:space="preserve"> </w:t>
      </w:r>
      <w:r w:rsidRPr="00DF1BDF">
        <w:rPr>
          <w:sz w:val="24"/>
          <w:lang w:val="en-US"/>
        </w:rPr>
        <w:t>for</w:t>
      </w:r>
      <w:r>
        <w:rPr>
          <w:sz w:val="24"/>
          <w:lang w:val="en-US"/>
        </w:rPr>
        <w:t xml:space="preserve"> </w:t>
      </w:r>
      <w:r w:rsidRPr="00DF1BDF">
        <w:rPr>
          <w:sz w:val="24"/>
          <w:lang w:val="en-US"/>
        </w:rPr>
        <w:t>the</w:t>
      </w:r>
      <w:r>
        <w:rPr>
          <w:sz w:val="24"/>
          <w:lang w:val="en-US"/>
        </w:rPr>
        <w:t xml:space="preserve"> </w:t>
      </w:r>
      <w:r w:rsidRPr="00DF1BDF">
        <w:rPr>
          <w:sz w:val="24"/>
          <w:lang w:val="en-US"/>
        </w:rPr>
        <w:t>formation</w:t>
      </w:r>
      <w:r>
        <w:rPr>
          <w:sz w:val="24"/>
          <w:lang w:val="en-US"/>
        </w:rPr>
        <w:t xml:space="preserve"> </w:t>
      </w:r>
      <w:r w:rsidRPr="00DF1BDF">
        <w:rPr>
          <w:sz w:val="24"/>
          <w:lang w:val="en-US"/>
        </w:rPr>
        <w:t>and</w:t>
      </w:r>
      <w:r>
        <w:rPr>
          <w:sz w:val="24"/>
          <w:lang w:val="en-US"/>
        </w:rPr>
        <w:t xml:space="preserve"> </w:t>
      </w:r>
      <w:r w:rsidRPr="00DF1BDF">
        <w:rPr>
          <w:sz w:val="24"/>
          <w:lang w:val="en-US"/>
        </w:rPr>
        <w:t>use</w:t>
      </w:r>
      <w:r>
        <w:rPr>
          <w:sz w:val="24"/>
          <w:lang w:val="en-US"/>
        </w:rPr>
        <w:t xml:space="preserve"> </w:t>
      </w:r>
      <w:r w:rsidRPr="00DF1BDF">
        <w:rPr>
          <w:sz w:val="24"/>
          <w:lang w:val="en-US"/>
        </w:rPr>
        <w:t>of</w:t>
      </w:r>
      <w:r>
        <w:rPr>
          <w:sz w:val="24"/>
          <w:lang w:val="en-US"/>
        </w:rPr>
        <w:t xml:space="preserve"> </w:t>
      </w:r>
      <w:r w:rsidRPr="00DF1BDF">
        <w:rPr>
          <w:sz w:val="24"/>
          <w:lang w:val="en-US"/>
        </w:rPr>
        <w:t>the target</w:t>
      </w:r>
      <w:r>
        <w:rPr>
          <w:sz w:val="24"/>
          <w:lang w:val="en-US"/>
        </w:rPr>
        <w:t xml:space="preserve"> </w:t>
      </w:r>
      <w:r w:rsidRPr="00DF1BDF">
        <w:rPr>
          <w:sz w:val="24"/>
          <w:lang w:val="en-US"/>
        </w:rPr>
        <w:t>capital</w:t>
      </w:r>
      <w:r>
        <w:rPr>
          <w:sz w:val="24"/>
          <w:lang w:val="en-US"/>
        </w:rPr>
        <w:t xml:space="preserve"> </w:t>
      </w:r>
      <w:r w:rsidRPr="00DF1BDF">
        <w:rPr>
          <w:sz w:val="24"/>
          <w:lang w:val="en-US"/>
        </w:rPr>
        <w:t>of</w:t>
      </w:r>
      <w:r>
        <w:rPr>
          <w:sz w:val="24"/>
          <w:lang w:val="en-US"/>
        </w:rPr>
        <w:t xml:space="preserve"> </w:t>
      </w:r>
      <w:r w:rsidRPr="00DF1BDF">
        <w:rPr>
          <w:sz w:val="24"/>
          <w:lang w:val="en-US"/>
        </w:rPr>
        <w:t>non-profit</w:t>
      </w:r>
      <w:r>
        <w:rPr>
          <w:sz w:val="24"/>
          <w:lang w:val="en-US"/>
        </w:rPr>
        <w:t xml:space="preserve"> </w:t>
      </w:r>
      <w:r w:rsidRPr="00DF1BDF">
        <w:rPr>
          <w:sz w:val="24"/>
          <w:lang w:val="en-US"/>
        </w:rPr>
        <w:t>organizations: Federal Law</w:t>
      </w:r>
      <w:r>
        <w:rPr>
          <w:sz w:val="24"/>
          <w:lang w:val="en-US"/>
        </w:rPr>
        <w:t xml:space="preserve"> </w:t>
      </w:r>
      <w:r w:rsidRPr="00DF1BDF">
        <w:rPr>
          <w:sz w:val="24"/>
          <w:lang w:val="en-US"/>
        </w:rPr>
        <w:t>No.</w:t>
      </w:r>
      <w:r>
        <w:rPr>
          <w:sz w:val="24"/>
          <w:lang w:val="en-US"/>
        </w:rPr>
        <w:t xml:space="preserve"> </w:t>
      </w:r>
      <w:r w:rsidRPr="00DF1BDF">
        <w:rPr>
          <w:sz w:val="24"/>
          <w:lang w:val="en-US"/>
        </w:rPr>
        <w:t>275-FZ</w:t>
      </w:r>
      <w:r>
        <w:rPr>
          <w:sz w:val="24"/>
          <w:lang w:val="en-US"/>
        </w:rPr>
        <w:t xml:space="preserve"> </w:t>
      </w:r>
      <w:r w:rsidRPr="00DF1BDF">
        <w:rPr>
          <w:sz w:val="24"/>
          <w:lang w:val="en-US"/>
        </w:rPr>
        <w:t>of December 30, 2006</w:t>
      </w:r>
      <w:r w:rsidRPr="006F271A">
        <w:rPr>
          <w:sz w:val="24"/>
          <w:lang w:val="en-US"/>
        </w:rPr>
        <w:t xml:space="preserve">, and for transferring income from endowment capital to recipients, not all income received from </w:t>
      </w:r>
      <w:r w:rsidR="00A072AA">
        <w:rPr>
          <w:sz w:val="24"/>
          <w:lang w:val="en-US"/>
        </w:rPr>
        <w:t>trust</w:t>
      </w:r>
      <w:r w:rsidRPr="006F271A">
        <w:rPr>
          <w:sz w:val="24"/>
          <w:lang w:val="en-US"/>
        </w:rPr>
        <w:t xml:space="preserve"> management of </w:t>
      </w:r>
      <w:r w:rsidR="00A072AA">
        <w:rPr>
          <w:sz w:val="24"/>
          <w:lang w:val="en-US"/>
        </w:rPr>
        <w:t>assets</w:t>
      </w:r>
      <w:r w:rsidRPr="006F271A">
        <w:rPr>
          <w:sz w:val="24"/>
          <w:lang w:val="en-US"/>
        </w:rPr>
        <w:t xml:space="preserve"> constituting the endowment capital, upon fulfillment of obligations under the Donation Agreement, </w:t>
      </w:r>
      <w:r w:rsidR="00A072AA">
        <w:rPr>
          <w:sz w:val="24"/>
          <w:lang w:val="en-US"/>
        </w:rPr>
        <w:t xml:space="preserve">under the </w:t>
      </w:r>
      <w:r w:rsidRPr="006F271A">
        <w:rPr>
          <w:sz w:val="24"/>
          <w:lang w:val="en-US"/>
        </w:rPr>
        <w:t xml:space="preserve">will, or in cases provided for by </w:t>
      </w:r>
      <w:r w:rsidR="00A072AA" w:rsidRPr="00DF1BDF">
        <w:rPr>
          <w:sz w:val="24"/>
          <w:lang w:val="en-US"/>
        </w:rPr>
        <w:t>On</w:t>
      </w:r>
      <w:r w:rsidR="00A072AA">
        <w:rPr>
          <w:sz w:val="24"/>
          <w:lang w:val="en-US"/>
        </w:rPr>
        <w:t xml:space="preserve"> </w:t>
      </w:r>
      <w:r w:rsidR="00A072AA" w:rsidRPr="00DF1BDF">
        <w:rPr>
          <w:sz w:val="24"/>
          <w:lang w:val="en-US"/>
        </w:rPr>
        <w:t>the</w:t>
      </w:r>
      <w:r w:rsidR="00A072AA">
        <w:rPr>
          <w:sz w:val="24"/>
          <w:lang w:val="en-US"/>
        </w:rPr>
        <w:t xml:space="preserve"> </w:t>
      </w:r>
      <w:r w:rsidR="00A072AA" w:rsidRPr="00DF1BDF">
        <w:rPr>
          <w:sz w:val="24"/>
          <w:lang w:val="en-US"/>
        </w:rPr>
        <w:t>procedure</w:t>
      </w:r>
      <w:r w:rsidR="00A072AA">
        <w:rPr>
          <w:sz w:val="24"/>
          <w:lang w:val="en-US"/>
        </w:rPr>
        <w:t xml:space="preserve"> </w:t>
      </w:r>
      <w:r w:rsidR="00A072AA" w:rsidRPr="00DF1BDF">
        <w:rPr>
          <w:sz w:val="24"/>
          <w:lang w:val="en-US"/>
        </w:rPr>
        <w:t>for</w:t>
      </w:r>
      <w:r w:rsidR="00A072AA">
        <w:rPr>
          <w:sz w:val="24"/>
          <w:lang w:val="en-US"/>
        </w:rPr>
        <w:t xml:space="preserve"> </w:t>
      </w:r>
      <w:r w:rsidR="00A072AA" w:rsidRPr="00DF1BDF">
        <w:rPr>
          <w:sz w:val="24"/>
          <w:lang w:val="en-US"/>
        </w:rPr>
        <w:t>the</w:t>
      </w:r>
      <w:r w:rsidR="00A072AA">
        <w:rPr>
          <w:sz w:val="24"/>
          <w:lang w:val="en-US"/>
        </w:rPr>
        <w:t xml:space="preserve"> </w:t>
      </w:r>
      <w:r w:rsidR="00A072AA" w:rsidRPr="00DF1BDF">
        <w:rPr>
          <w:sz w:val="24"/>
          <w:lang w:val="en-US"/>
        </w:rPr>
        <w:t>formation</w:t>
      </w:r>
      <w:r w:rsidR="00A072AA">
        <w:rPr>
          <w:sz w:val="24"/>
          <w:lang w:val="en-US"/>
        </w:rPr>
        <w:t xml:space="preserve"> </w:t>
      </w:r>
      <w:r w:rsidR="00A072AA" w:rsidRPr="00DF1BDF">
        <w:rPr>
          <w:sz w:val="24"/>
          <w:lang w:val="en-US"/>
        </w:rPr>
        <w:t>and</w:t>
      </w:r>
      <w:r w:rsidR="00A072AA">
        <w:rPr>
          <w:sz w:val="24"/>
          <w:lang w:val="en-US"/>
        </w:rPr>
        <w:t xml:space="preserve"> </w:t>
      </w:r>
      <w:r w:rsidR="00A072AA" w:rsidRPr="00DF1BDF">
        <w:rPr>
          <w:sz w:val="24"/>
          <w:lang w:val="en-US"/>
        </w:rPr>
        <w:t>use</w:t>
      </w:r>
      <w:r w:rsidR="00A072AA">
        <w:rPr>
          <w:sz w:val="24"/>
          <w:lang w:val="en-US"/>
        </w:rPr>
        <w:t xml:space="preserve"> </w:t>
      </w:r>
      <w:r w:rsidR="00A072AA" w:rsidRPr="00DF1BDF">
        <w:rPr>
          <w:sz w:val="24"/>
          <w:lang w:val="en-US"/>
        </w:rPr>
        <w:t>of</w:t>
      </w:r>
      <w:r w:rsidR="00A072AA">
        <w:rPr>
          <w:sz w:val="24"/>
          <w:lang w:val="en-US"/>
        </w:rPr>
        <w:t xml:space="preserve"> </w:t>
      </w:r>
      <w:r w:rsidR="00A072AA" w:rsidRPr="00DF1BDF">
        <w:rPr>
          <w:sz w:val="24"/>
          <w:lang w:val="en-US"/>
        </w:rPr>
        <w:t>the target</w:t>
      </w:r>
      <w:r w:rsidR="00A072AA">
        <w:rPr>
          <w:sz w:val="24"/>
          <w:lang w:val="en-US"/>
        </w:rPr>
        <w:t xml:space="preserve"> </w:t>
      </w:r>
      <w:r w:rsidR="00A072AA" w:rsidRPr="00DF1BDF">
        <w:rPr>
          <w:sz w:val="24"/>
          <w:lang w:val="en-US"/>
        </w:rPr>
        <w:t>capital</w:t>
      </w:r>
      <w:r w:rsidR="00A072AA">
        <w:rPr>
          <w:sz w:val="24"/>
          <w:lang w:val="en-US"/>
        </w:rPr>
        <w:t xml:space="preserve"> </w:t>
      </w:r>
      <w:r w:rsidR="00A072AA" w:rsidRPr="00DF1BDF">
        <w:rPr>
          <w:sz w:val="24"/>
          <w:lang w:val="en-US"/>
        </w:rPr>
        <w:t>of</w:t>
      </w:r>
      <w:r w:rsidR="00A072AA">
        <w:rPr>
          <w:sz w:val="24"/>
          <w:lang w:val="en-US"/>
        </w:rPr>
        <w:t xml:space="preserve"> </w:t>
      </w:r>
      <w:r w:rsidR="00A072AA" w:rsidRPr="00DF1BDF">
        <w:rPr>
          <w:sz w:val="24"/>
          <w:lang w:val="en-US"/>
        </w:rPr>
        <w:t>non-profit</w:t>
      </w:r>
      <w:r w:rsidR="00A072AA">
        <w:rPr>
          <w:sz w:val="24"/>
          <w:lang w:val="en-US"/>
        </w:rPr>
        <w:t xml:space="preserve"> </w:t>
      </w:r>
      <w:r w:rsidR="00A072AA" w:rsidRPr="00DF1BDF">
        <w:rPr>
          <w:sz w:val="24"/>
          <w:lang w:val="en-US"/>
        </w:rPr>
        <w:t>organizations: Federal Law</w:t>
      </w:r>
      <w:r w:rsidR="00A072AA">
        <w:rPr>
          <w:sz w:val="24"/>
          <w:lang w:val="en-US"/>
        </w:rPr>
        <w:t xml:space="preserve"> </w:t>
      </w:r>
      <w:r w:rsidR="00A072AA" w:rsidRPr="00DF1BDF">
        <w:rPr>
          <w:sz w:val="24"/>
          <w:lang w:val="en-US"/>
        </w:rPr>
        <w:t>No.</w:t>
      </w:r>
      <w:r w:rsidR="00A072AA">
        <w:rPr>
          <w:sz w:val="24"/>
          <w:lang w:val="en-US"/>
        </w:rPr>
        <w:t xml:space="preserve"> </w:t>
      </w:r>
      <w:r w:rsidR="00A072AA" w:rsidRPr="00DF1BDF">
        <w:rPr>
          <w:sz w:val="24"/>
          <w:lang w:val="en-US"/>
        </w:rPr>
        <w:t>275-FZ</w:t>
      </w:r>
      <w:r w:rsidR="00A072AA">
        <w:rPr>
          <w:sz w:val="24"/>
          <w:lang w:val="en-US"/>
        </w:rPr>
        <w:t xml:space="preserve"> </w:t>
      </w:r>
      <w:r w:rsidR="00A072AA" w:rsidRPr="00DF1BDF">
        <w:rPr>
          <w:sz w:val="24"/>
          <w:lang w:val="en-US"/>
        </w:rPr>
        <w:t>of December 30, 2006</w:t>
      </w:r>
      <w:r w:rsidRPr="006F271A">
        <w:rPr>
          <w:sz w:val="24"/>
          <w:lang w:val="en-US"/>
        </w:rPr>
        <w:t xml:space="preserve">, </w:t>
      </w:r>
      <w:r w:rsidR="00A072AA">
        <w:rPr>
          <w:sz w:val="24"/>
          <w:lang w:val="en-US"/>
        </w:rPr>
        <w:t xml:space="preserve">and </w:t>
      </w:r>
      <w:r w:rsidRPr="006F271A">
        <w:rPr>
          <w:sz w:val="24"/>
          <w:lang w:val="en-US"/>
        </w:rPr>
        <w:t xml:space="preserve">decisions Board of Trustees. At the same time, the amount of </w:t>
      </w:r>
      <w:r w:rsidR="00A072AA" w:rsidRPr="006F271A">
        <w:rPr>
          <w:sz w:val="24"/>
          <w:lang w:val="en-US"/>
        </w:rPr>
        <w:t>used</w:t>
      </w:r>
      <w:r w:rsidR="00A072AA">
        <w:rPr>
          <w:sz w:val="24"/>
          <w:lang w:val="en-US"/>
        </w:rPr>
        <w:t xml:space="preserve"> earnings</w:t>
      </w:r>
      <w:r w:rsidRPr="006F271A">
        <w:rPr>
          <w:sz w:val="24"/>
          <w:lang w:val="en-US"/>
        </w:rPr>
        <w:t xml:space="preserve"> from </w:t>
      </w:r>
      <w:r w:rsidR="00A072AA">
        <w:rPr>
          <w:sz w:val="24"/>
          <w:lang w:val="en-US"/>
        </w:rPr>
        <w:t>trust</w:t>
      </w:r>
      <w:r w:rsidRPr="006F271A">
        <w:rPr>
          <w:sz w:val="24"/>
          <w:lang w:val="en-US"/>
        </w:rPr>
        <w:t xml:space="preserve"> management of </w:t>
      </w:r>
      <w:r w:rsidR="00A072AA">
        <w:rPr>
          <w:sz w:val="24"/>
          <w:lang w:val="en-US"/>
        </w:rPr>
        <w:t>assets</w:t>
      </w:r>
      <w:r w:rsidRPr="006F271A">
        <w:rPr>
          <w:sz w:val="24"/>
          <w:lang w:val="en-US"/>
        </w:rPr>
        <w:t xml:space="preserve"> that constitutes the endowment capital must be at least 25 percent of such income for three consecutive years</w:t>
      </w:r>
      <w:r w:rsidR="007B2224" w:rsidRPr="006F271A">
        <w:rPr>
          <w:sz w:val="24"/>
          <w:lang w:val="en-US"/>
        </w:rPr>
        <w:t>.</w:t>
      </w:r>
      <w:r w:rsidR="00A072AA">
        <w:rPr>
          <w:sz w:val="24"/>
          <w:lang w:val="en-US"/>
        </w:rPr>
        <w:t xml:space="preserve"> </w:t>
      </w:r>
    </w:p>
    <w:p w:rsidR="00CA56E3" w:rsidRPr="006F271A" w:rsidRDefault="00CA56E3">
      <w:pPr>
        <w:pStyle w:val="a3"/>
        <w:spacing w:before="76"/>
        <w:ind w:right="161"/>
        <w:jc w:val="both"/>
        <w:rPr>
          <w:lang w:val="en-US"/>
        </w:rPr>
      </w:pPr>
    </w:p>
    <w:p w:rsidR="00CA56E3" w:rsidRPr="006F271A" w:rsidRDefault="00CA56E3" w:rsidP="0003060E">
      <w:pPr>
        <w:pStyle w:val="2"/>
        <w:tabs>
          <w:tab w:val="left" w:pos="3153"/>
        </w:tabs>
        <w:spacing w:before="1"/>
        <w:ind w:left="3152"/>
        <w:jc w:val="both"/>
        <w:rPr>
          <w:lang w:val="en-US"/>
        </w:rPr>
      </w:pPr>
    </w:p>
    <w:p w:rsidR="00CA56E3" w:rsidRDefault="0003060E" w:rsidP="0003060E">
      <w:pPr>
        <w:pStyle w:val="2"/>
        <w:numPr>
          <w:ilvl w:val="0"/>
          <w:numId w:val="6"/>
        </w:numPr>
        <w:tabs>
          <w:tab w:val="left" w:pos="3153"/>
        </w:tabs>
        <w:spacing w:before="1"/>
        <w:ind w:left="3152" w:hanging="285"/>
        <w:jc w:val="both"/>
      </w:pPr>
      <w:bookmarkStart w:id="3" w:name="3._Ответственность_сторон"/>
      <w:bookmarkEnd w:id="3"/>
      <w:r>
        <w:rPr>
          <w:lang w:val="en-US"/>
        </w:rPr>
        <w:t>L</w:t>
      </w:r>
      <w:proofErr w:type="spellStart"/>
      <w:r w:rsidRPr="0003060E">
        <w:t>iability</w:t>
      </w:r>
      <w:proofErr w:type="spellEnd"/>
      <w:r w:rsidRPr="0003060E">
        <w:t xml:space="preserve"> </w:t>
      </w:r>
      <w:proofErr w:type="spellStart"/>
      <w:r w:rsidRPr="0003060E">
        <w:t>of</w:t>
      </w:r>
      <w:proofErr w:type="spellEnd"/>
      <w:r w:rsidRPr="0003060E">
        <w:t xml:space="preserve"> </w:t>
      </w:r>
      <w:proofErr w:type="spellStart"/>
      <w:r w:rsidRPr="0003060E">
        <w:t>the</w:t>
      </w:r>
      <w:proofErr w:type="spellEnd"/>
      <w:r w:rsidRPr="0003060E">
        <w:t xml:space="preserve"> </w:t>
      </w:r>
      <w:proofErr w:type="spellStart"/>
      <w:r w:rsidRPr="0003060E">
        <w:t>parties</w:t>
      </w:r>
      <w:proofErr w:type="spellEnd"/>
    </w:p>
    <w:p w:rsidR="00CA56E3" w:rsidRPr="0003060E" w:rsidRDefault="00E918EC" w:rsidP="00E918EC">
      <w:pPr>
        <w:pStyle w:val="a3"/>
        <w:tabs>
          <w:tab w:val="left" w:pos="709"/>
        </w:tabs>
        <w:spacing w:before="4" w:line="238" w:lineRule="auto"/>
        <w:ind w:left="142" w:right="164"/>
        <w:jc w:val="both"/>
        <w:rPr>
          <w:lang w:val="en-US"/>
        </w:rPr>
      </w:pPr>
      <w:r w:rsidRPr="0003060E">
        <w:rPr>
          <w:lang w:val="en-US"/>
        </w:rPr>
        <w:t xml:space="preserve">3.1. </w:t>
      </w:r>
      <w:r w:rsidR="0003060E">
        <w:rPr>
          <w:lang w:val="en-US"/>
        </w:rPr>
        <w:t>In case of failure to fulfill</w:t>
      </w:r>
      <w:r w:rsidR="0003060E" w:rsidRPr="0003060E">
        <w:rPr>
          <w:lang w:val="en-US"/>
        </w:rPr>
        <w:t xml:space="preserve"> or improper fulfillment of obligations under this Agreement, the Parties shall be liable in accordance with the current legislation of the Russian Federation</w:t>
      </w:r>
      <w:r w:rsidR="009F2776" w:rsidRPr="0003060E">
        <w:rPr>
          <w:lang w:val="en-US"/>
        </w:rPr>
        <w:t>.</w:t>
      </w:r>
    </w:p>
    <w:p w:rsidR="00CA56E3" w:rsidRPr="00C12547" w:rsidRDefault="00CA56E3" w:rsidP="00C12547">
      <w:pPr>
        <w:pStyle w:val="2"/>
        <w:tabs>
          <w:tab w:val="left" w:pos="3153"/>
        </w:tabs>
        <w:spacing w:before="1"/>
        <w:ind w:left="0"/>
        <w:jc w:val="both"/>
        <w:rPr>
          <w:lang w:val="en-US"/>
        </w:rPr>
      </w:pPr>
    </w:p>
    <w:p w:rsidR="00CA56E3" w:rsidRPr="00C12547" w:rsidRDefault="00C12547" w:rsidP="00C12547">
      <w:pPr>
        <w:pStyle w:val="2"/>
        <w:numPr>
          <w:ilvl w:val="0"/>
          <w:numId w:val="6"/>
        </w:numPr>
        <w:tabs>
          <w:tab w:val="left" w:pos="3153"/>
        </w:tabs>
        <w:spacing w:before="1"/>
        <w:ind w:left="3152" w:hanging="285"/>
        <w:jc w:val="both"/>
        <w:rPr>
          <w:lang w:val="en-US"/>
        </w:rPr>
      </w:pPr>
      <w:bookmarkStart w:id="4" w:name="4._Обстоятельства_непреодолимой_силы"/>
      <w:bookmarkEnd w:id="4"/>
      <w:r>
        <w:rPr>
          <w:lang w:val="en-US"/>
        </w:rPr>
        <w:t>Force majeure</w:t>
      </w:r>
    </w:p>
    <w:p w:rsidR="00CA56E3" w:rsidRPr="004C5B29" w:rsidRDefault="00C12547" w:rsidP="006A37C8">
      <w:pPr>
        <w:pStyle w:val="a4"/>
        <w:numPr>
          <w:ilvl w:val="1"/>
          <w:numId w:val="2"/>
        </w:numPr>
        <w:tabs>
          <w:tab w:val="left" w:pos="814"/>
        </w:tabs>
        <w:spacing w:before="1"/>
        <w:ind w:right="170" w:firstLine="0"/>
        <w:rPr>
          <w:sz w:val="24"/>
          <w:lang w:val="en-US"/>
        </w:rPr>
      </w:pPr>
      <w:r w:rsidRPr="004C5B29">
        <w:rPr>
          <w:sz w:val="24"/>
          <w:lang w:val="en-US"/>
        </w:rPr>
        <w:t xml:space="preserve">The parties are exempt from liability for partial or complete failure to fulfill obligations under this Agreement if it was the result of force majeure circumstances (in particular, fires, floods, earthquakes, </w:t>
      </w:r>
      <w:r w:rsidR="006A37C8" w:rsidRPr="004C5B29">
        <w:rPr>
          <w:sz w:val="24"/>
          <w:lang w:val="en-US"/>
        </w:rPr>
        <w:t>armed hostilities</w:t>
      </w:r>
      <w:r w:rsidRPr="004C5B29">
        <w:rPr>
          <w:sz w:val="24"/>
          <w:lang w:val="en-US"/>
        </w:rPr>
        <w:t>, riots)</w:t>
      </w:r>
      <w:r w:rsidR="009F2776" w:rsidRPr="004C5B29">
        <w:rPr>
          <w:sz w:val="24"/>
          <w:lang w:val="en-US"/>
        </w:rPr>
        <w:t>.</w:t>
      </w:r>
    </w:p>
    <w:p w:rsidR="00CA56E3" w:rsidRPr="004C5B29" w:rsidRDefault="006A37C8" w:rsidP="006A37C8">
      <w:pPr>
        <w:pStyle w:val="a4"/>
        <w:numPr>
          <w:ilvl w:val="1"/>
          <w:numId w:val="2"/>
        </w:numPr>
        <w:tabs>
          <w:tab w:val="left" w:pos="814"/>
        </w:tabs>
        <w:spacing w:before="1"/>
        <w:ind w:right="170" w:firstLine="0"/>
        <w:rPr>
          <w:sz w:val="24"/>
          <w:lang w:val="en-US"/>
        </w:rPr>
      </w:pPr>
      <w:r w:rsidRPr="006A37C8">
        <w:rPr>
          <w:sz w:val="24"/>
          <w:lang w:val="en-US"/>
        </w:rPr>
        <w:t xml:space="preserve">The party which </w:t>
      </w:r>
      <w:r>
        <w:rPr>
          <w:sz w:val="24"/>
          <w:lang w:val="en-US"/>
        </w:rPr>
        <w:t xml:space="preserve">faced with </w:t>
      </w:r>
      <w:r w:rsidRPr="006A37C8">
        <w:rPr>
          <w:sz w:val="24"/>
          <w:lang w:val="en-US"/>
        </w:rPr>
        <w:t xml:space="preserve">the impossibility of fulfilling obligations must notify the other party in writing within ten days of the occurrence of the above circumstances. If these circumstances last more than three months, then each of the parties will have the right to cancel the Agreement in whole or in part. </w:t>
      </w:r>
      <w:r w:rsidRPr="004C5B29">
        <w:rPr>
          <w:sz w:val="24"/>
          <w:lang w:val="en-US"/>
        </w:rPr>
        <w:t>In this case, none of the parties will have the right to demand from the other party compensation for possible losses</w:t>
      </w:r>
      <w:r w:rsidR="009F2776" w:rsidRPr="004C5B29">
        <w:rPr>
          <w:sz w:val="24"/>
          <w:lang w:val="en-US"/>
        </w:rPr>
        <w:t>.</w:t>
      </w:r>
    </w:p>
    <w:p w:rsidR="00CA56E3" w:rsidRPr="00A072AA" w:rsidRDefault="00CA56E3" w:rsidP="00A072AA">
      <w:pPr>
        <w:pStyle w:val="2"/>
        <w:tabs>
          <w:tab w:val="left" w:pos="3153"/>
        </w:tabs>
        <w:spacing w:before="1"/>
        <w:ind w:left="3152"/>
        <w:jc w:val="both"/>
        <w:rPr>
          <w:lang w:val="en-US"/>
        </w:rPr>
      </w:pPr>
    </w:p>
    <w:p w:rsidR="00CA56E3" w:rsidRPr="00C12547" w:rsidRDefault="00C12547" w:rsidP="00A072AA">
      <w:pPr>
        <w:pStyle w:val="2"/>
        <w:numPr>
          <w:ilvl w:val="0"/>
          <w:numId w:val="6"/>
        </w:numPr>
        <w:tabs>
          <w:tab w:val="left" w:pos="3153"/>
        </w:tabs>
        <w:spacing w:before="1"/>
        <w:ind w:left="3152" w:hanging="285"/>
        <w:jc w:val="both"/>
        <w:rPr>
          <w:lang w:val="en-US"/>
        </w:rPr>
      </w:pPr>
      <w:bookmarkStart w:id="5" w:name="5._Реквизиты_Фонда_для_перечисления_поже"/>
      <w:bookmarkEnd w:id="5"/>
      <w:r w:rsidRPr="00C12547">
        <w:rPr>
          <w:lang w:val="en-US"/>
        </w:rPr>
        <w:t>Details of the Fund for donation transfer</w:t>
      </w:r>
    </w:p>
    <w:p w:rsidR="00CA56E3" w:rsidRPr="00C12547" w:rsidRDefault="009F2776">
      <w:pPr>
        <w:spacing w:before="2"/>
        <w:ind w:left="102"/>
        <w:rPr>
          <w:b/>
          <w:sz w:val="24"/>
          <w:lang w:val="en-US"/>
        </w:rPr>
      </w:pPr>
      <w:r w:rsidRPr="00C12547">
        <w:rPr>
          <w:spacing w:val="-60"/>
          <w:sz w:val="24"/>
          <w:u w:val="thick"/>
          <w:lang w:val="en-US"/>
        </w:rPr>
        <w:t xml:space="preserve"> </w:t>
      </w:r>
      <w:r w:rsidR="00C12547" w:rsidRPr="00C12547">
        <w:rPr>
          <w:b/>
          <w:sz w:val="24"/>
          <w:u w:val="thick"/>
          <w:lang w:val="en-US"/>
        </w:rPr>
        <w:t>Beneficiary</w:t>
      </w:r>
      <w:r w:rsidRPr="00C12547">
        <w:rPr>
          <w:b/>
          <w:sz w:val="24"/>
          <w:u w:val="thick"/>
          <w:lang w:val="en-US"/>
        </w:rPr>
        <w:t>:</w:t>
      </w:r>
    </w:p>
    <w:p w:rsidR="006E6C51" w:rsidRPr="00C12547" w:rsidRDefault="00C12547" w:rsidP="006E6C51">
      <w:pPr>
        <w:pStyle w:val="2"/>
        <w:spacing w:line="274" w:lineRule="exact"/>
        <w:rPr>
          <w:lang w:val="en-US"/>
        </w:rPr>
      </w:pPr>
      <w:r w:rsidRPr="00D27EE0">
        <w:rPr>
          <w:lang w:val="en-US"/>
        </w:rPr>
        <w:t xml:space="preserve">Endowment Fund of </w:t>
      </w:r>
      <w:proofErr w:type="spellStart"/>
      <w:r>
        <w:rPr>
          <w:lang w:val="en-US"/>
        </w:rPr>
        <w:t>SPbPU</w:t>
      </w:r>
      <w:proofErr w:type="spellEnd"/>
    </w:p>
    <w:p w:rsidR="006E6C51" w:rsidRPr="00C12547" w:rsidRDefault="00C12547" w:rsidP="006E6C51">
      <w:pPr>
        <w:pStyle w:val="a3"/>
        <w:spacing w:before="5" w:line="237" w:lineRule="auto"/>
        <w:ind w:right="6451"/>
        <w:rPr>
          <w:lang w:val="en-US"/>
        </w:rPr>
      </w:pPr>
      <w:r w:rsidRPr="007766B1">
        <w:rPr>
          <w:lang w:val="en-US"/>
        </w:rPr>
        <w:t>TIN / RRC</w:t>
      </w:r>
      <w:r w:rsidR="006E6C51" w:rsidRPr="00C12547">
        <w:rPr>
          <w:lang w:val="en-US"/>
        </w:rPr>
        <w:t xml:space="preserve">: 7804290380/780401001 </w:t>
      </w:r>
      <w:r w:rsidRPr="007766B1">
        <w:rPr>
          <w:lang w:val="en-US"/>
        </w:rPr>
        <w:t>Primary National Registration Number</w:t>
      </w:r>
      <w:r>
        <w:rPr>
          <w:lang w:val="en-US"/>
        </w:rPr>
        <w:t xml:space="preserve"> (OGRN)</w:t>
      </w:r>
      <w:r w:rsidR="006E6C51" w:rsidRPr="00C12547">
        <w:rPr>
          <w:lang w:val="en-US"/>
        </w:rPr>
        <w:t>: 1127800003088</w:t>
      </w:r>
    </w:p>
    <w:p w:rsidR="006E6C51" w:rsidRPr="00C12547" w:rsidRDefault="00C12547" w:rsidP="006E6C51">
      <w:pPr>
        <w:pStyle w:val="a3"/>
        <w:spacing w:before="3" w:line="275" w:lineRule="exact"/>
        <w:rPr>
          <w:lang w:val="en-US"/>
        </w:rPr>
      </w:pPr>
      <w:r>
        <w:rPr>
          <w:lang w:val="en-US"/>
        </w:rPr>
        <w:t>C</w:t>
      </w:r>
      <w:r w:rsidRPr="007766B1">
        <w:rPr>
          <w:lang w:val="en-US"/>
        </w:rPr>
        <w:t>urrent account</w:t>
      </w:r>
      <w:r w:rsidR="006E6C51" w:rsidRPr="00C12547">
        <w:rPr>
          <w:spacing w:val="59"/>
          <w:lang w:val="en-US"/>
        </w:rPr>
        <w:t xml:space="preserve"> </w:t>
      </w:r>
      <w:r w:rsidR="006E6C51" w:rsidRPr="00C12547">
        <w:rPr>
          <w:lang w:val="en-US"/>
        </w:rPr>
        <w:t>40703810690550000053</w:t>
      </w:r>
    </w:p>
    <w:p w:rsidR="006E6C51" w:rsidRPr="00C12547" w:rsidRDefault="00C12547" w:rsidP="006E6C51">
      <w:pPr>
        <w:pStyle w:val="a3"/>
        <w:spacing w:line="275" w:lineRule="exact"/>
        <w:rPr>
          <w:lang w:val="en-US"/>
        </w:rPr>
      </w:pPr>
      <w:r w:rsidRPr="007766B1">
        <w:rPr>
          <w:lang w:val="en-US"/>
        </w:rPr>
        <w:t>PJSC "Bank Saint-Petersburg"</w:t>
      </w:r>
      <w:r w:rsidR="006E6C51" w:rsidRPr="00C12547">
        <w:rPr>
          <w:lang w:val="en-US"/>
        </w:rPr>
        <w:t>,</w:t>
      </w:r>
    </w:p>
    <w:p w:rsidR="006E6C51" w:rsidRPr="00C12547" w:rsidRDefault="00C12547" w:rsidP="006E6C51">
      <w:pPr>
        <w:pStyle w:val="a3"/>
        <w:spacing w:before="5" w:line="237" w:lineRule="auto"/>
        <w:ind w:right="1772"/>
        <w:rPr>
          <w:lang w:val="en-US"/>
        </w:rPr>
      </w:pPr>
      <w:r>
        <w:rPr>
          <w:lang w:val="en-US"/>
        </w:rPr>
        <w:t>C</w:t>
      </w:r>
      <w:r w:rsidRPr="007766B1">
        <w:rPr>
          <w:lang w:val="en-US"/>
        </w:rPr>
        <w:t>orrespondent</w:t>
      </w:r>
      <w:r w:rsidRPr="00C12547">
        <w:rPr>
          <w:lang w:val="en-US"/>
        </w:rPr>
        <w:t xml:space="preserve"> </w:t>
      </w:r>
      <w:r w:rsidRPr="007766B1">
        <w:rPr>
          <w:lang w:val="en-US"/>
        </w:rPr>
        <w:t>account</w:t>
      </w:r>
      <w:r w:rsidR="006E6C51" w:rsidRPr="00C12547">
        <w:rPr>
          <w:lang w:val="en-US"/>
        </w:rPr>
        <w:t xml:space="preserve"> 30101810900000000790 </w:t>
      </w:r>
      <w:r>
        <w:rPr>
          <w:lang w:val="en-US"/>
        </w:rPr>
        <w:t>at the</w:t>
      </w:r>
      <w:r w:rsidRPr="007766B1">
        <w:rPr>
          <w:lang w:val="en-US"/>
        </w:rPr>
        <w:t xml:space="preserve"> NORTH-WEST Main Department of the BANK OF RUSSIA</w:t>
      </w:r>
      <w:r w:rsidR="006E6C51" w:rsidRPr="00C12547">
        <w:rPr>
          <w:lang w:val="en-US"/>
        </w:rPr>
        <w:t xml:space="preserve">, </w:t>
      </w:r>
      <w:r>
        <w:rPr>
          <w:lang w:val="en-US"/>
        </w:rPr>
        <w:t>B</w:t>
      </w:r>
      <w:r w:rsidRPr="00C12547">
        <w:rPr>
          <w:lang w:val="en-US"/>
        </w:rPr>
        <w:t>ank identifier code</w:t>
      </w:r>
      <w:r>
        <w:rPr>
          <w:lang w:val="en-US"/>
        </w:rPr>
        <w:t xml:space="preserve"> (BIC)</w:t>
      </w:r>
      <w:r w:rsidR="006E6C51" w:rsidRPr="00C12547">
        <w:rPr>
          <w:lang w:val="en-US"/>
        </w:rPr>
        <w:t xml:space="preserve"> 044030790</w:t>
      </w:r>
    </w:p>
    <w:p w:rsidR="00CA56E3" w:rsidRPr="00C12547" w:rsidRDefault="009F2776">
      <w:pPr>
        <w:spacing w:before="8" w:line="275" w:lineRule="exact"/>
        <w:ind w:left="102"/>
        <w:rPr>
          <w:b/>
          <w:sz w:val="24"/>
          <w:lang w:val="en-US"/>
        </w:rPr>
      </w:pPr>
      <w:r w:rsidRPr="00C12547">
        <w:rPr>
          <w:spacing w:val="-60"/>
          <w:sz w:val="24"/>
          <w:u w:val="thick"/>
          <w:lang w:val="en-US"/>
        </w:rPr>
        <w:t xml:space="preserve"> </w:t>
      </w:r>
      <w:r w:rsidR="00C12547">
        <w:rPr>
          <w:b/>
          <w:sz w:val="24"/>
          <w:u w:val="thick"/>
          <w:lang w:val="en-US"/>
        </w:rPr>
        <w:t>N</w:t>
      </w:r>
      <w:r w:rsidR="00C12547" w:rsidRPr="00C12547">
        <w:rPr>
          <w:b/>
          <w:sz w:val="24"/>
          <w:u w:val="thick"/>
          <w:lang w:val="en-US"/>
        </w:rPr>
        <w:t>ature of payment</w:t>
      </w:r>
      <w:r w:rsidRPr="00C12547">
        <w:rPr>
          <w:b/>
          <w:sz w:val="24"/>
          <w:u w:val="thick"/>
          <w:lang w:val="en-US"/>
        </w:rPr>
        <w:t>:</w:t>
      </w:r>
    </w:p>
    <w:p w:rsidR="00CA56E3" w:rsidRPr="00C12547" w:rsidRDefault="00C12547">
      <w:pPr>
        <w:tabs>
          <w:tab w:val="left" w:pos="6143"/>
        </w:tabs>
        <w:spacing w:line="275" w:lineRule="exact"/>
        <w:ind w:left="102"/>
        <w:rPr>
          <w:b/>
          <w:sz w:val="24"/>
          <w:lang w:val="en-US"/>
        </w:rPr>
      </w:pPr>
      <w:r>
        <w:rPr>
          <w:b/>
          <w:sz w:val="24"/>
          <w:lang w:val="en-US"/>
        </w:rPr>
        <w:t>Donation made by</w:t>
      </w:r>
      <w:r w:rsidR="009F2776" w:rsidRPr="00C12547">
        <w:rPr>
          <w:b/>
          <w:sz w:val="24"/>
          <w:u w:val="thick"/>
          <w:lang w:val="en-US"/>
        </w:rPr>
        <w:t xml:space="preserve"> </w:t>
      </w:r>
      <w:r w:rsidR="009F2776" w:rsidRPr="00C12547">
        <w:rPr>
          <w:b/>
          <w:sz w:val="24"/>
          <w:u w:val="thick"/>
          <w:lang w:val="en-US"/>
        </w:rPr>
        <w:tab/>
      </w:r>
      <w:r w:rsidRPr="00C12547">
        <w:rPr>
          <w:b/>
          <w:sz w:val="24"/>
          <w:lang w:val="en-US"/>
        </w:rPr>
        <w:t xml:space="preserve"> to replenish endowment</w:t>
      </w:r>
    </w:p>
    <w:p w:rsidR="00CA56E3" w:rsidRPr="00C12547" w:rsidRDefault="009F2776">
      <w:pPr>
        <w:spacing w:before="6" w:line="182" w:lineRule="exact"/>
        <w:ind w:left="3267"/>
        <w:rPr>
          <w:b/>
          <w:sz w:val="16"/>
          <w:lang w:val="en-US"/>
        </w:rPr>
      </w:pPr>
      <w:bookmarkStart w:id="6" w:name="«Развитие_Санкт-Петербургского_политехни"/>
      <w:bookmarkEnd w:id="6"/>
      <w:r w:rsidRPr="00C12547">
        <w:rPr>
          <w:b/>
          <w:sz w:val="16"/>
          <w:lang w:val="en-US"/>
        </w:rPr>
        <w:t>(</w:t>
      </w:r>
      <w:r w:rsidR="00C12547">
        <w:rPr>
          <w:b/>
          <w:sz w:val="16"/>
          <w:lang w:val="en-US"/>
        </w:rPr>
        <w:t>Name Surname</w:t>
      </w:r>
      <w:r w:rsidRPr="00C12547">
        <w:rPr>
          <w:b/>
          <w:sz w:val="16"/>
          <w:lang w:val="en-US"/>
        </w:rPr>
        <w:t>)</w:t>
      </w:r>
    </w:p>
    <w:p w:rsidR="00CA56E3" w:rsidRPr="00C12547" w:rsidRDefault="00C12547" w:rsidP="00E918EC">
      <w:pPr>
        <w:tabs>
          <w:tab w:val="left" w:pos="2947"/>
        </w:tabs>
        <w:spacing w:line="274" w:lineRule="exact"/>
        <w:ind w:left="126"/>
        <w:rPr>
          <w:b/>
          <w:sz w:val="24"/>
          <w:lang w:val="en-US"/>
        </w:rPr>
      </w:pPr>
      <w:r>
        <w:rPr>
          <w:b/>
          <w:sz w:val="24"/>
          <w:lang w:val="en-US"/>
        </w:rPr>
        <w:t>“</w:t>
      </w:r>
      <w:r w:rsidRPr="00C12547">
        <w:rPr>
          <w:b/>
          <w:sz w:val="24"/>
          <w:lang w:val="en-US"/>
        </w:rPr>
        <w:t xml:space="preserve">Development of youth projects and student trade union movement of </w:t>
      </w:r>
      <w:proofErr w:type="spellStart"/>
      <w:r w:rsidRPr="00C12547">
        <w:rPr>
          <w:b/>
          <w:sz w:val="24"/>
          <w:lang w:val="en-US"/>
        </w:rPr>
        <w:t>SPbPU</w:t>
      </w:r>
      <w:proofErr w:type="spellEnd"/>
      <w:r>
        <w:rPr>
          <w:b/>
          <w:sz w:val="24"/>
          <w:lang w:val="en-US"/>
        </w:rPr>
        <w:t>”</w:t>
      </w:r>
    </w:p>
    <w:p w:rsidR="006E6C51" w:rsidRPr="00C12547" w:rsidRDefault="006E6C51">
      <w:pPr>
        <w:pStyle w:val="a3"/>
        <w:spacing w:before="11"/>
        <w:ind w:left="0"/>
        <w:rPr>
          <w:b/>
          <w:szCs w:val="22"/>
          <w:lang w:val="en-US"/>
        </w:rPr>
      </w:pPr>
    </w:p>
    <w:p w:rsidR="00CA56E3" w:rsidRPr="00C12547" w:rsidRDefault="00C12547" w:rsidP="00A072AA">
      <w:pPr>
        <w:pStyle w:val="2"/>
        <w:numPr>
          <w:ilvl w:val="0"/>
          <w:numId w:val="6"/>
        </w:numPr>
        <w:tabs>
          <w:tab w:val="left" w:pos="3153"/>
        </w:tabs>
        <w:spacing w:before="1"/>
        <w:ind w:left="3152" w:hanging="285"/>
        <w:jc w:val="both"/>
        <w:rPr>
          <w:lang w:val="en-US"/>
        </w:rPr>
      </w:pPr>
      <w:r>
        <w:rPr>
          <w:lang w:val="en-US"/>
        </w:rPr>
        <w:t>C</w:t>
      </w:r>
      <w:r w:rsidRPr="00C12547">
        <w:rPr>
          <w:lang w:val="en-US"/>
        </w:rPr>
        <w:t>ontract validity period</w:t>
      </w:r>
    </w:p>
    <w:p w:rsidR="00CA56E3" w:rsidRPr="00C12547" w:rsidRDefault="00E918EC">
      <w:pPr>
        <w:pStyle w:val="a3"/>
        <w:ind w:right="169"/>
        <w:jc w:val="both"/>
        <w:rPr>
          <w:lang w:val="en-US"/>
        </w:rPr>
      </w:pPr>
      <w:r w:rsidRPr="00C12547">
        <w:rPr>
          <w:lang w:val="en-US"/>
        </w:rPr>
        <w:t>6.1.</w:t>
      </w:r>
      <w:r w:rsidR="006F50E1" w:rsidRPr="00C12547">
        <w:rPr>
          <w:lang w:val="en-US"/>
        </w:rPr>
        <w:t xml:space="preserve"> </w:t>
      </w:r>
      <w:r w:rsidR="00C12547" w:rsidRPr="00C12547">
        <w:rPr>
          <w:lang w:val="en-US"/>
        </w:rPr>
        <w:t>This Agreement comes into force from the date of its signing by both Parties and is valid until the Parties fully fulfill their obligations in accordance with the terms of this Agreement</w:t>
      </w:r>
      <w:r w:rsidR="009F2776" w:rsidRPr="00C12547">
        <w:rPr>
          <w:lang w:val="en-US"/>
        </w:rPr>
        <w:t>.</w:t>
      </w:r>
    </w:p>
    <w:p w:rsidR="00CA56E3" w:rsidRPr="00C12547" w:rsidRDefault="00CA56E3">
      <w:pPr>
        <w:pStyle w:val="a3"/>
        <w:spacing w:before="1"/>
        <w:ind w:left="0"/>
        <w:rPr>
          <w:lang w:val="en-US"/>
        </w:rPr>
      </w:pPr>
    </w:p>
    <w:p w:rsidR="00CA56E3" w:rsidRPr="00A072AA" w:rsidRDefault="00832D9A" w:rsidP="00A072AA">
      <w:pPr>
        <w:pStyle w:val="2"/>
        <w:numPr>
          <w:ilvl w:val="0"/>
          <w:numId w:val="6"/>
        </w:numPr>
        <w:tabs>
          <w:tab w:val="left" w:pos="3153"/>
        </w:tabs>
        <w:spacing w:before="1"/>
        <w:ind w:left="3152" w:hanging="285"/>
        <w:jc w:val="both"/>
        <w:rPr>
          <w:lang w:val="en-US"/>
        </w:rPr>
      </w:pPr>
      <w:bookmarkStart w:id="7" w:name="7._Прочие_условия"/>
      <w:bookmarkEnd w:id="7"/>
      <w:r>
        <w:rPr>
          <w:lang w:val="en-US"/>
        </w:rPr>
        <w:t>Other terms and conditions</w:t>
      </w:r>
    </w:p>
    <w:p w:rsidR="00CA56E3" w:rsidRPr="00011C0A" w:rsidRDefault="00011C0A" w:rsidP="00011C0A">
      <w:pPr>
        <w:pStyle w:val="a4"/>
        <w:numPr>
          <w:ilvl w:val="1"/>
          <w:numId w:val="1"/>
        </w:numPr>
        <w:tabs>
          <w:tab w:val="left" w:pos="814"/>
          <w:tab w:val="left" w:pos="814"/>
        </w:tabs>
        <w:spacing w:before="78" w:line="237" w:lineRule="auto"/>
        <w:ind w:right="168" w:firstLine="0"/>
        <w:rPr>
          <w:sz w:val="24"/>
          <w:lang w:val="en-US"/>
        </w:rPr>
      </w:pPr>
      <w:r w:rsidRPr="00011C0A">
        <w:rPr>
          <w:sz w:val="24"/>
          <w:lang w:val="en-US"/>
        </w:rPr>
        <w:t>All amendments and modifications</w:t>
      </w:r>
      <w:r>
        <w:rPr>
          <w:sz w:val="24"/>
          <w:lang w:val="en-US"/>
        </w:rPr>
        <w:t xml:space="preserve"> hereto</w:t>
      </w:r>
      <w:r w:rsidRPr="00011C0A">
        <w:rPr>
          <w:sz w:val="24"/>
          <w:lang w:val="en-US"/>
        </w:rPr>
        <w:t xml:space="preserve"> are valid if they are made in writing, signed by both Parties and sealed by the Foundation</w:t>
      </w:r>
      <w:r w:rsidR="009F2776" w:rsidRPr="00011C0A">
        <w:rPr>
          <w:sz w:val="24"/>
          <w:lang w:val="en-US"/>
        </w:rPr>
        <w:t>.</w:t>
      </w:r>
    </w:p>
    <w:p w:rsidR="00CA56E3" w:rsidRPr="00011C0A" w:rsidRDefault="00011C0A" w:rsidP="00011C0A">
      <w:pPr>
        <w:pStyle w:val="a4"/>
        <w:numPr>
          <w:ilvl w:val="1"/>
          <w:numId w:val="1"/>
        </w:numPr>
        <w:tabs>
          <w:tab w:val="left" w:pos="813"/>
          <w:tab w:val="left" w:pos="814"/>
          <w:tab w:val="left" w:pos="1341"/>
          <w:tab w:val="left" w:pos="2071"/>
          <w:tab w:val="left" w:pos="3449"/>
          <w:tab w:val="left" w:pos="4045"/>
          <w:tab w:val="left" w:pos="4530"/>
          <w:tab w:val="left" w:pos="6335"/>
          <w:tab w:val="left" w:pos="7728"/>
          <w:tab w:val="left" w:pos="9169"/>
        </w:tabs>
        <w:spacing w:before="10" w:line="232" w:lineRule="auto"/>
        <w:ind w:right="185" w:firstLine="0"/>
        <w:rPr>
          <w:sz w:val="24"/>
          <w:lang w:val="en-US"/>
        </w:rPr>
      </w:pPr>
      <w:r w:rsidRPr="00011C0A">
        <w:rPr>
          <w:sz w:val="24"/>
          <w:lang w:val="en-US"/>
        </w:rPr>
        <w:t xml:space="preserve">The address of the website on the Internet used by the </w:t>
      </w:r>
      <w:r>
        <w:rPr>
          <w:sz w:val="24"/>
          <w:lang w:val="en-US"/>
        </w:rPr>
        <w:t>Fund</w:t>
      </w:r>
      <w:r w:rsidRPr="00011C0A">
        <w:rPr>
          <w:sz w:val="24"/>
          <w:lang w:val="en-US"/>
        </w:rPr>
        <w:t xml:space="preserve"> to post information provided for in this Agreement </w:t>
      </w:r>
      <w:r>
        <w:rPr>
          <w:sz w:val="24"/>
          <w:lang w:val="en-US"/>
        </w:rPr>
        <w:t>is as follows:</w:t>
      </w:r>
      <w:r w:rsidR="009F2776" w:rsidRPr="00011C0A">
        <w:rPr>
          <w:sz w:val="24"/>
          <w:lang w:val="en-US"/>
        </w:rPr>
        <w:t xml:space="preserve"> </w:t>
      </w:r>
      <w:hyperlink r:id="rId9">
        <w:r w:rsidR="009F2776" w:rsidRPr="00011C0A">
          <w:rPr>
            <w:sz w:val="24"/>
            <w:lang w:val="en-US"/>
          </w:rPr>
          <w:t>https://community.spbstu.ru/</w:t>
        </w:r>
      </w:hyperlink>
    </w:p>
    <w:p w:rsidR="00CA56E3" w:rsidRPr="00C46A21" w:rsidRDefault="00C46A21" w:rsidP="00C46A21">
      <w:pPr>
        <w:pStyle w:val="a4"/>
        <w:numPr>
          <w:ilvl w:val="1"/>
          <w:numId w:val="1"/>
        </w:numPr>
        <w:tabs>
          <w:tab w:val="left" w:pos="813"/>
          <w:tab w:val="left" w:pos="814"/>
        </w:tabs>
        <w:spacing w:before="78" w:line="237" w:lineRule="auto"/>
        <w:ind w:right="168" w:firstLine="0"/>
        <w:rPr>
          <w:sz w:val="24"/>
          <w:lang w:val="en-US"/>
        </w:rPr>
      </w:pPr>
      <w:r w:rsidRPr="00C46A21">
        <w:rPr>
          <w:sz w:val="24"/>
          <w:lang w:val="en-US"/>
        </w:rPr>
        <w:t xml:space="preserve">In all other </w:t>
      </w:r>
      <w:r w:rsidR="00776F93">
        <w:rPr>
          <w:sz w:val="24"/>
          <w:lang w:val="en-US"/>
        </w:rPr>
        <w:t>issues</w:t>
      </w:r>
      <w:r w:rsidRPr="00C46A21">
        <w:rPr>
          <w:sz w:val="24"/>
          <w:lang w:val="en-US"/>
        </w:rPr>
        <w:t xml:space="preserve"> that are not provided for in this Agreement, the parties </w:t>
      </w:r>
      <w:r w:rsidR="00776F93">
        <w:rPr>
          <w:sz w:val="24"/>
          <w:lang w:val="en-US"/>
        </w:rPr>
        <w:t>shall act in compliance with</w:t>
      </w:r>
      <w:r w:rsidRPr="00C46A21">
        <w:rPr>
          <w:sz w:val="24"/>
          <w:lang w:val="en-US"/>
        </w:rPr>
        <w:t xml:space="preserve"> the </w:t>
      </w:r>
      <w:r w:rsidR="00776F93">
        <w:rPr>
          <w:sz w:val="24"/>
          <w:lang w:val="en-US"/>
        </w:rPr>
        <w:t xml:space="preserve">current </w:t>
      </w:r>
      <w:r w:rsidRPr="00C46A21">
        <w:rPr>
          <w:sz w:val="24"/>
          <w:lang w:val="en-US"/>
        </w:rPr>
        <w:t>legislation of the Russian Federation</w:t>
      </w:r>
      <w:r w:rsidR="009F2776" w:rsidRPr="00C46A21">
        <w:rPr>
          <w:sz w:val="24"/>
          <w:lang w:val="en-US"/>
        </w:rPr>
        <w:t>.</w:t>
      </w:r>
    </w:p>
    <w:p w:rsidR="00CA56E3" w:rsidRPr="001D5A29" w:rsidRDefault="001D5A29" w:rsidP="001D5A29">
      <w:pPr>
        <w:pStyle w:val="a4"/>
        <w:numPr>
          <w:ilvl w:val="1"/>
          <w:numId w:val="1"/>
        </w:numPr>
        <w:tabs>
          <w:tab w:val="left" w:pos="814"/>
        </w:tabs>
        <w:spacing w:before="78" w:line="237" w:lineRule="auto"/>
        <w:ind w:right="168" w:firstLine="0"/>
        <w:rPr>
          <w:sz w:val="24"/>
          <w:lang w:val="en-US"/>
        </w:rPr>
      </w:pPr>
      <w:r w:rsidRPr="001D5A29">
        <w:rPr>
          <w:sz w:val="24"/>
          <w:lang w:val="en-US"/>
        </w:rPr>
        <w:t xml:space="preserve">All disputes and disagreements that may arise between the parties </w:t>
      </w:r>
      <w:r>
        <w:rPr>
          <w:sz w:val="24"/>
          <w:lang w:val="en-US"/>
        </w:rPr>
        <w:t xml:space="preserve">shall </w:t>
      </w:r>
      <w:r w:rsidRPr="001D5A29">
        <w:rPr>
          <w:sz w:val="24"/>
          <w:lang w:val="en-US"/>
        </w:rPr>
        <w:t xml:space="preserve">be resolved </w:t>
      </w:r>
      <w:r>
        <w:rPr>
          <w:sz w:val="24"/>
          <w:lang w:val="en-US"/>
        </w:rPr>
        <w:t>by means of</w:t>
      </w:r>
      <w:r w:rsidRPr="001D5A29">
        <w:rPr>
          <w:sz w:val="24"/>
          <w:lang w:val="en-US"/>
        </w:rPr>
        <w:t xml:space="preserve"> negotiations </w:t>
      </w:r>
      <w:r>
        <w:rPr>
          <w:sz w:val="24"/>
          <w:lang w:val="en-US"/>
        </w:rPr>
        <w:t>in accordance with the</w:t>
      </w:r>
      <w:r w:rsidRPr="001D5A29">
        <w:rPr>
          <w:sz w:val="24"/>
          <w:lang w:val="en-US"/>
        </w:rPr>
        <w:t xml:space="preserve"> current legislation, and un</w:t>
      </w:r>
      <w:r>
        <w:rPr>
          <w:sz w:val="24"/>
          <w:lang w:val="en-US"/>
        </w:rPr>
        <w:t>settled</w:t>
      </w:r>
      <w:r w:rsidRPr="001D5A29">
        <w:rPr>
          <w:sz w:val="24"/>
          <w:lang w:val="en-US"/>
        </w:rPr>
        <w:t xml:space="preserve"> disputes are </w:t>
      </w:r>
      <w:r>
        <w:rPr>
          <w:sz w:val="24"/>
          <w:lang w:val="en-US"/>
        </w:rPr>
        <w:t>resolved</w:t>
      </w:r>
      <w:r w:rsidRPr="001D5A29">
        <w:rPr>
          <w:sz w:val="24"/>
          <w:lang w:val="en-US"/>
        </w:rPr>
        <w:t xml:space="preserve"> </w:t>
      </w:r>
      <w:r>
        <w:rPr>
          <w:sz w:val="24"/>
          <w:lang w:val="en-US"/>
        </w:rPr>
        <w:t xml:space="preserve">in </w:t>
      </w:r>
      <w:r w:rsidRPr="001D5A29">
        <w:rPr>
          <w:sz w:val="24"/>
          <w:lang w:val="en-US"/>
        </w:rPr>
        <w:t>the court of general jurisdiction of St. Petersburg</w:t>
      </w:r>
      <w:r w:rsidR="009F2776" w:rsidRPr="001D5A29">
        <w:rPr>
          <w:sz w:val="24"/>
          <w:lang w:val="en-US"/>
        </w:rPr>
        <w:t>.</w:t>
      </w:r>
    </w:p>
    <w:p w:rsidR="00CA56E3" w:rsidRPr="001D5A29" w:rsidRDefault="001D5A29" w:rsidP="001D5A29">
      <w:pPr>
        <w:pStyle w:val="a4"/>
        <w:numPr>
          <w:ilvl w:val="1"/>
          <w:numId w:val="1"/>
        </w:numPr>
        <w:tabs>
          <w:tab w:val="left" w:pos="814"/>
        </w:tabs>
        <w:spacing w:before="78" w:line="237" w:lineRule="auto"/>
        <w:ind w:right="168" w:firstLine="0"/>
        <w:rPr>
          <w:sz w:val="24"/>
          <w:lang w:val="en-US"/>
        </w:rPr>
      </w:pPr>
      <w:r w:rsidRPr="001D5A29">
        <w:rPr>
          <w:sz w:val="24"/>
          <w:lang w:val="en-US"/>
        </w:rPr>
        <w:t xml:space="preserve">This Agreement is made in </w:t>
      </w:r>
      <w:r>
        <w:rPr>
          <w:sz w:val="24"/>
          <w:lang w:val="en-US"/>
        </w:rPr>
        <w:t xml:space="preserve">two </w:t>
      </w:r>
      <w:r w:rsidRPr="001D5A29">
        <w:rPr>
          <w:sz w:val="24"/>
          <w:lang w:val="en-US"/>
        </w:rPr>
        <w:t>duplicate</w:t>
      </w:r>
      <w:r>
        <w:rPr>
          <w:sz w:val="24"/>
          <w:lang w:val="en-US"/>
        </w:rPr>
        <w:t>s</w:t>
      </w:r>
      <w:r w:rsidRPr="001D5A29">
        <w:rPr>
          <w:sz w:val="24"/>
          <w:lang w:val="en-US"/>
        </w:rPr>
        <w:t>, having the same legal force, one for each of the parties</w:t>
      </w:r>
      <w:r w:rsidR="009F2776" w:rsidRPr="001D5A29">
        <w:rPr>
          <w:sz w:val="24"/>
          <w:lang w:val="en-US"/>
        </w:rPr>
        <w:t>.</w:t>
      </w:r>
    </w:p>
    <w:p w:rsidR="00CA56E3" w:rsidRPr="0060239C" w:rsidRDefault="0060239C" w:rsidP="0060239C">
      <w:pPr>
        <w:pStyle w:val="a4"/>
        <w:numPr>
          <w:ilvl w:val="1"/>
          <w:numId w:val="1"/>
        </w:numPr>
        <w:tabs>
          <w:tab w:val="left" w:pos="814"/>
        </w:tabs>
        <w:spacing w:before="16" w:line="232" w:lineRule="auto"/>
        <w:ind w:right="179" w:firstLine="0"/>
        <w:rPr>
          <w:sz w:val="24"/>
          <w:lang w:val="en-US"/>
        </w:rPr>
      </w:pPr>
      <w:r w:rsidRPr="0060239C">
        <w:rPr>
          <w:sz w:val="24"/>
          <w:lang w:val="en-US"/>
        </w:rPr>
        <w:t xml:space="preserve">The </w:t>
      </w:r>
      <w:r w:rsidR="00C12547">
        <w:rPr>
          <w:sz w:val="24"/>
          <w:lang w:val="en-US"/>
        </w:rPr>
        <w:t>D</w:t>
      </w:r>
      <w:r w:rsidRPr="0060239C">
        <w:rPr>
          <w:sz w:val="24"/>
          <w:lang w:val="en-US"/>
        </w:rPr>
        <w:t>on</w:t>
      </w:r>
      <w:r>
        <w:rPr>
          <w:sz w:val="24"/>
          <w:lang w:val="en-US"/>
        </w:rPr>
        <w:t>at</w:t>
      </w:r>
      <w:r w:rsidRPr="0060239C">
        <w:rPr>
          <w:sz w:val="24"/>
          <w:lang w:val="en-US"/>
        </w:rPr>
        <w:t>or agrees to the processing of his personal data in accordance with Art. 9 of the Federal</w:t>
      </w:r>
      <w:r>
        <w:rPr>
          <w:sz w:val="24"/>
          <w:lang w:val="en-US"/>
        </w:rPr>
        <w:t xml:space="preserve"> </w:t>
      </w:r>
      <w:r w:rsidRPr="0060239C">
        <w:rPr>
          <w:sz w:val="24"/>
          <w:lang w:val="en-US"/>
        </w:rPr>
        <w:t>Law</w:t>
      </w:r>
      <w:r>
        <w:rPr>
          <w:sz w:val="24"/>
          <w:lang w:val="en-US"/>
        </w:rPr>
        <w:t xml:space="preserve"> </w:t>
      </w:r>
      <w:r w:rsidRPr="0060239C">
        <w:rPr>
          <w:sz w:val="24"/>
          <w:lang w:val="en-US"/>
        </w:rPr>
        <w:t>of</w:t>
      </w:r>
      <w:r>
        <w:rPr>
          <w:sz w:val="24"/>
          <w:lang w:val="en-US"/>
        </w:rPr>
        <w:t xml:space="preserve"> </w:t>
      </w:r>
      <w:r w:rsidRPr="0060239C">
        <w:rPr>
          <w:sz w:val="24"/>
          <w:lang w:val="en-US"/>
        </w:rPr>
        <w:t>July</w:t>
      </w:r>
      <w:r>
        <w:rPr>
          <w:sz w:val="24"/>
          <w:lang w:val="en-US"/>
        </w:rPr>
        <w:t xml:space="preserve"> </w:t>
      </w:r>
      <w:r w:rsidRPr="0060239C">
        <w:rPr>
          <w:sz w:val="24"/>
          <w:lang w:val="en-US"/>
        </w:rPr>
        <w:t>27,</w:t>
      </w:r>
      <w:r>
        <w:rPr>
          <w:sz w:val="24"/>
          <w:lang w:val="en-US"/>
        </w:rPr>
        <w:t xml:space="preserve"> </w:t>
      </w:r>
      <w:r w:rsidRPr="0060239C">
        <w:rPr>
          <w:sz w:val="24"/>
          <w:lang w:val="en-US"/>
        </w:rPr>
        <w:t>2006</w:t>
      </w:r>
      <w:r>
        <w:rPr>
          <w:sz w:val="24"/>
          <w:lang w:val="en-US"/>
        </w:rPr>
        <w:t xml:space="preserve"> </w:t>
      </w:r>
      <w:r w:rsidRPr="0060239C">
        <w:rPr>
          <w:sz w:val="24"/>
          <w:lang w:val="en-US"/>
        </w:rPr>
        <w:t>No.</w:t>
      </w:r>
      <w:r>
        <w:rPr>
          <w:sz w:val="24"/>
          <w:lang w:val="en-US"/>
        </w:rPr>
        <w:t xml:space="preserve"> </w:t>
      </w:r>
      <w:r w:rsidRPr="0060239C">
        <w:rPr>
          <w:sz w:val="24"/>
          <w:lang w:val="en-US"/>
        </w:rPr>
        <w:t>152-FZ</w:t>
      </w:r>
      <w:r>
        <w:rPr>
          <w:sz w:val="24"/>
          <w:lang w:val="en-US"/>
        </w:rPr>
        <w:t xml:space="preserve"> </w:t>
      </w:r>
      <w:r w:rsidRPr="0060239C">
        <w:rPr>
          <w:sz w:val="24"/>
          <w:lang w:val="en-US"/>
        </w:rPr>
        <w:t>“On</w:t>
      </w:r>
      <w:r>
        <w:rPr>
          <w:sz w:val="24"/>
          <w:lang w:val="en-US"/>
        </w:rPr>
        <w:t xml:space="preserve"> </w:t>
      </w:r>
      <w:r w:rsidRPr="0060239C">
        <w:rPr>
          <w:sz w:val="24"/>
          <w:lang w:val="en-US"/>
        </w:rPr>
        <w:t>Personal</w:t>
      </w:r>
      <w:r>
        <w:rPr>
          <w:sz w:val="24"/>
          <w:lang w:val="en-US"/>
        </w:rPr>
        <w:t xml:space="preserve"> </w:t>
      </w:r>
      <w:r w:rsidRPr="0060239C">
        <w:rPr>
          <w:sz w:val="24"/>
          <w:lang w:val="en-US"/>
        </w:rPr>
        <w:t>Data”</w:t>
      </w:r>
      <w:r w:rsidR="009F2776" w:rsidRPr="0060239C">
        <w:rPr>
          <w:sz w:val="24"/>
          <w:lang w:val="en-US"/>
        </w:rPr>
        <w:t>.</w:t>
      </w:r>
    </w:p>
    <w:p w:rsidR="00CA56E3" w:rsidRDefault="00CA56E3">
      <w:pPr>
        <w:pStyle w:val="a3"/>
        <w:ind w:left="0"/>
        <w:rPr>
          <w:sz w:val="26"/>
          <w:lang w:val="en-US"/>
        </w:rPr>
      </w:pPr>
    </w:p>
    <w:p w:rsidR="002A6582" w:rsidRDefault="002A6582">
      <w:pPr>
        <w:pStyle w:val="a3"/>
        <w:ind w:left="0"/>
        <w:rPr>
          <w:sz w:val="26"/>
          <w:lang w:val="en-US"/>
        </w:rPr>
      </w:pPr>
    </w:p>
    <w:p w:rsidR="002A6582" w:rsidRDefault="002A6582">
      <w:pPr>
        <w:pStyle w:val="a3"/>
        <w:ind w:left="0"/>
        <w:rPr>
          <w:sz w:val="26"/>
          <w:lang w:val="en-US"/>
        </w:rPr>
      </w:pPr>
    </w:p>
    <w:p w:rsidR="002A6582" w:rsidRDefault="002A6582">
      <w:pPr>
        <w:pStyle w:val="a3"/>
        <w:ind w:left="0"/>
        <w:rPr>
          <w:sz w:val="26"/>
          <w:lang w:val="en-US"/>
        </w:rPr>
      </w:pPr>
    </w:p>
    <w:p w:rsidR="002A6582" w:rsidRDefault="002A6582">
      <w:pPr>
        <w:pStyle w:val="a3"/>
        <w:ind w:left="0"/>
        <w:rPr>
          <w:sz w:val="26"/>
          <w:lang w:val="en-US"/>
        </w:rPr>
      </w:pPr>
    </w:p>
    <w:p w:rsidR="002A6582" w:rsidRDefault="002A6582">
      <w:pPr>
        <w:pStyle w:val="a3"/>
        <w:ind w:left="0"/>
        <w:rPr>
          <w:sz w:val="26"/>
          <w:lang w:val="en-US"/>
        </w:rPr>
      </w:pPr>
    </w:p>
    <w:p w:rsidR="002A6582" w:rsidRPr="0060239C" w:rsidRDefault="002A6582">
      <w:pPr>
        <w:pStyle w:val="a3"/>
        <w:ind w:left="0"/>
        <w:rPr>
          <w:sz w:val="26"/>
          <w:lang w:val="en-US"/>
        </w:rPr>
      </w:pPr>
    </w:p>
    <w:p w:rsidR="00CA56E3" w:rsidRPr="0060239C" w:rsidRDefault="00CA56E3">
      <w:pPr>
        <w:pStyle w:val="a3"/>
        <w:spacing w:before="8"/>
        <w:ind w:left="0"/>
        <w:rPr>
          <w:sz w:val="22"/>
          <w:lang w:val="en-US"/>
        </w:rPr>
      </w:pPr>
    </w:p>
    <w:p w:rsidR="00CA56E3" w:rsidRPr="00A072AA" w:rsidRDefault="007766B1" w:rsidP="00A072AA">
      <w:pPr>
        <w:pStyle w:val="2"/>
        <w:numPr>
          <w:ilvl w:val="0"/>
          <w:numId w:val="6"/>
        </w:numPr>
        <w:tabs>
          <w:tab w:val="left" w:pos="3153"/>
        </w:tabs>
        <w:spacing w:before="1"/>
        <w:ind w:left="3152" w:hanging="285"/>
        <w:jc w:val="both"/>
        <w:rPr>
          <w:lang w:val="en-US"/>
        </w:rPr>
      </w:pPr>
      <w:bookmarkStart w:id="8" w:name="8._Адреса_и_реквизиты_сторон"/>
      <w:bookmarkEnd w:id="8"/>
      <w:r w:rsidRPr="00C12547">
        <w:rPr>
          <w:lang w:val="en-US"/>
        </w:rPr>
        <w:t>Addresses and details of the parties</w:t>
      </w:r>
    </w:p>
    <w:p w:rsidR="00CA56E3" w:rsidRPr="007766B1" w:rsidRDefault="00CA56E3">
      <w:pPr>
        <w:pStyle w:val="a3"/>
        <w:spacing w:before="9"/>
        <w:ind w:left="0"/>
        <w:rPr>
          <w:b/>
          <w:sz w:val="15"/>
          <w:lang w:val="en-US"/>
        </w:rPr>
      </w:pPr>
    </w:p>
    <w:p w:rsidR="00CA56E3" w:rsidRPr="007766B1" w:rsidRDefault="00CA56E3">
      <w:pPr>
        <w:rPr>
          <w:sz w:val="15"/>
          <w:lang w:val="en-US"/>
        </w:rPr>
        <w:sectPr w:rsidR="00CA56E3" w:rsidRPr="007766B1" w:rsidSect="006F271A">
          <w:type w:val="continuous"/>
          <w:pgSz w:w="11900" w:h="16840"/>
          <w:pgMar w:top="1040" w:right="660" w:bottom="1240" w:left="1040" w:header="0" w:footer="1042" w:gutter="0"/>
          <w:cols w:space="720"/>
        </w:sectPr>
      </w:pPr>
    </w:p>
    <w:p w:rsidR="00CA56E3" w:rsidRPr="00C12547" w:rsidRDefault="007766B1">
      <w:pPr>
        <w:pStyle w:val="a3"/>
        <w:spacing w:before="90"/>
        <w:ind w:left="746"/>
        <w:rPr>
          <w:lang w:val="en-US"/>
        </w:rPr>
      </w:pPr>
      <w:r>
        <w:rPr>
          <w:lang w:val="en-US"/>
        </w:rPr>
        <w:lastRenderedPageBreak/>
        <w:t>Donator</w:t>
      </w:r>
    </w:p>
    <w:p w:rsidR="00CA56E3" w:rsidRPr="00C12547" w:rsidRDefault="00CA56E3">
      <w:pPr>
        <w:pStyle w:val="a3"/>
        <w:ind w:left="0"/>
        <w:rPr>
          <w:lang w:val="en-US"/>
        </w:rPr>
      </w:pPr>
    </w:p>
    <w:p w:rsidR="00CA56E3" w:rsidRPr="007766B1" w:rsidRDefault="007766B1" w:rsidP="006E6C51">
      <w:pPr>
        <w:pStyle w:val="a3"/>
        <w:tabs>
          <w:tab w:val="left" w:pos="4287"/>
        </w:tabs>
        <w:ind w:left="746"/>
        <w:rPr>
          <w:lang w:val="en-US"/>
        </w:rPr>
      </w:pPr>
      <w:r>
        <w:rPr>
          <w:lang w:val="en-US"/>
        </w:rPr>
        <w:t>Name</w:t>
      </w:r>
      <w:r w:rsidR="006E6C51" w:rsidRPr="007766B1">
        <w:rPr>
          <w:lang w:val="en-US"/>
        </w:rPr>
        <w:t>: ____________________________________________________________</w:t>
      </w:r>
      <w:r w:rsidR="006E6C51" w:rsidRPr="007766B1">
        <w:rPr>
          <w:sz w:val="20"/>
          <w:lang w:val="en-US"/>
        </w:rPr>
        <w:t xml:space="preserve">                    </w:t>
      </w:r>
      <w:r>
        <w:rPr>
          <w:lang w:val="en-US"/>
        </w:rPr>
        <w:t>Passport</w:t>
      </w:r>
      <w:r w:rsidR="009F2776" w:rsidRPr="007766B1">
        <w:rPr>
          <w:lang w:val="en-US"/>
        </w:rPr>
        <w:t>:</w:t>
      </w:r>
      <w:r w:rsidR="009F2776" w:rsidRPr="007766B1">
        <w:rPr>
          <w:spacing w:val="-4"/>
          <w:lang w:val="en-US"/>
        </w:rPr>
        <w:t xml:space="preserve"> </w:t>
      </w:r>
      <w:r w:rsidRPr="007766B1">
        <w:rPr>
          <w:lang w:val="en-US"/>
        </w:rPr>
        <w:t xml:space="preserve">passport serial number </w:t>
      </w:r>
      <w:r w:rsidR="006E6C51" w:rsidRPr="007766B1">
        <w:rPr>
          <w:lang w:val="en-US"/>
        </w:rPr>
        <w:t>_______</w:t>
      </w:r>
      <w:r w:rsidR="009F2776" w:rsidRPr="007766B1">
        <w:rPr>
          <w:lang w:val="en-US"/>
        </w:rPr>
        <w:t>№</w:t>
      </w:r>
      <w:r w:rsidR="009F2776" w:rsidRPr="007766B1">
        <w:rPr>
          <w:u w:val="single"/>
          <w:lang w:val="en-US"/>
        </w:rPr>
        <w:tab/>
      </w:r>
      <w:r w:rsidR="009F2776" w:rsidRPr="007766B1">
        <w:rPr>
          <w:lang w:val="en-US"/>
        </w:rPr>
        <w:t xml:space="preserve"> </w:t>
      </w:r>
      <w:r>
        <w:rPr>
          <w:lang w:val="en-US"/>
        </w:rPr>
        <w:t>issued</w:t>
      </w:r>
      <w:r w:rsidR="006E6C51" w:rsidRPr="007766B1">
        <w:rPr>
          <w:lang w:val="en-US"/>
        </w:rPr>
        <w:t>_____________________________________________________</w:t>
      </w:r>
    </w:p>
    <w:p w:rsidR="006E6C51" w:rsidRPr="0080369E" w:rsidRDefault="007766B1" w:rsidP="006E6C51">
      <w:pPr>
        <w:pStyle w:val="a3"/>
        <w:tabs>
          <w:tab w:val="left" w:pos="4287"/>
        </w:tabs>
        <w:ind w:left="746"/>
        <w:rPr>
          <w:sz w:val="20"/>
          <w:lang w:val="en-US"/>
        </w:rPr>
      </w:pPr>
      <w:proofErr w:type="gramStart"/>
      <w:r w:rsidRPr="0080369E">
        <w:rPr>
          <w:lang w:val="en-US"/>
        </w:rPr>
        <w:t>date</w:t>
      </w:r>
      <w:proofErr w:type="gramEnd"/>
      <w:r w:rsidRPr="0080369E">
        <w:rPr>
          <w:lang w:val="en-US"/>
        </w:rPr>
        <w:t xml:space="preserve"> of issue </w:t>
      </w:r>
      <w:r w:rsidR="006E6C51" w:rsidRPr="0080369E">
        <w:rPr>
          <w:u w:val="single"/>
          <w:lang w:val="en-US"/>
        </w:rPr>
        <w:softHyphen/>
      </w:r>
      <w:r w:rsidR="006E6C51" w:rsidRPr="0080369E">
        <w:rPr>
          <w:u w:val="single"/>
          <w:lang w:val="en-US"/>
        </w:rPr>
        <w:softHyphen/>
      </w:r>
      <w:r w:rsidR="006E6C51" w:rsidRPr="0080369E">
        <w:rPr>
          <w:u w:val="single"/>
          <w:lang w:val="en-US"/>
        </w:rPr>
        <w:softHyphen/>
      </w:r>
      <w:r w:rsidR="006E6C51" w:rsidRPr="0080369E">
        <w:rPr>
          <w:u w:val="single"/>
          <w:lang w:val="en-US"/>
        </w:rPr>
        <w:softHyphen/>
      </w:r>
      <w:r w:rsidR="006E6C51" w:rsidRPr="0080369E">
        <w:rPr>
          <w:u w:val="single"/>
          <w:lang w:val="en-US"/>
        </w:rPr>
        <w:softHyphen/>
      </w:r>
      <w:r w:rsidR="006E6C51" w:rsidRPr="0080369E">
        <w:rPr>
          <w:u w:val="single"/>
          <w:lang w:val="en-US"/>
        </w:rPr>
        <w:softHyphen/>
      </w:r>
      <w:r w:rsidR="006E6C51" w:rsidRPr="0080369E">
        <w:rPr>
          <w:u w:val="single"/>
          <w:lang w:val="en-US"/>
        </w:rPr>
        <w:softHyphen/>
      </w:r>
      <w:r w:rsidR="006E6C51" w:rsidRPr="0080369E">
        <w:rPr>
          <w:u w:val="single"/>
          <w:lang w:val="en-US"/>
        </w:rPr>
        <w:softHyphen/>
      </w:r>
      <w:r w:rsidR="006E6C51" w:rsidRPr="0080369E">
        <w:rPr>
          <w:u w:val="single"/>
          <w:lang w:val="en-US"/>
        </w:rPr>
        <w:softHyphen/>
      </w:r>
      <w:r w:rsidR="006E6C51" w:rsidRPr="0080369E">
        <w:rPr>
          <w:u w:val="single"/>
          <w:lang w:val="en-US"/>
        </w:rPr>
        <w:softHyphen/>
      </w:r>
      <w:r w:rsidR="006E6C51" w:rsidRPr="0080369E">
        <w:rPr>
          <w:u w:val="single"/>
          <w:lang w:val="en-US"/>
        </w:rPr>
        <w:softHyphen/>
        <w:t>__________________</w:t>
      </w:r>
    </w:p>
    <w:p w:rsidR="006E6C51" w:rsidRPr="0080369E" w:rsidRDefault="006F50E1" w:rsidP="006E6C51">
      <w:pPr>
        <w:pStyle w:val="a3"/>
        <w:spacing w:before="2"/>
        <w:ind w:left="709" w:hanging="709"/>
        <w:rPr>
          <w:u w:val="single"/>
          <w:lang w:val="en-US"/>
        </w:rPr>
      </w:pPr>
      <w:r>
        <w:rPr>
          <w:noProof/>
          <w:lang w:eastAsia="ru-RU"/>
        </w:rPr>
        <mc:AlternateContent>
          <mc:Choice Requires="wps">
            <w:drawing>
              <wp:anchor distT="0" distB="0" distL="0" distR="0" simplePos="0" relativeHeight="487588864" behindDoc="1" locked="0" layoutInCell="1" allowOverlap="1">
                <wp:simplePos x="0" y="0"/>
                <wp:positionH relativeFrom="page">
                  <wp:posOffset>1134110</wp:posOffset>
                </wp:positionH>
                <wp:positionV relativeFrom="paragraph">
                  <wp:posOffset>344805</wp:posOffset>
                </wp:positionV>
                <wp:extent cx="22098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786 1786"/>
                            <a:gd name="T1" fmla="*/ T0 w 3480"/>
                            <a:gd name="T2" fmla="+- 0 5266 1786"/>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7B592FF" id="Freeform 7" o:spid="_x0000_s1026" style="position:absolute;margin-left:89.3pt;margin-top:27.15pt;width:17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" path="m,l3480,e" filled="f" strokeweight=".48pt">
                <v:path arrowok="t" o:connecttype="custom" o:connectlocs="0,0;2209800,0" o:connectangles="0,0"/>
                <w10:wrap type="topAndBottom" anchorx="page"/>
              </v:shape>
            </w:pict>
          </mc:Fallback>
        </mc:AlternateContent>
      </w:r>
      <w:r w:rsidR="006E6C51" w:rsidRPr="0080369E">
        <w:rPr>
          <w:lang w:val="en-US"/>
        </w:rPr>
        <w:t xml:space="preserve"> </w:t>
      </w:r>
      <w:r w:rsidR="009F2776" w:rsidRPr="0080369E">
        <w:rPr>
          <w:lang w:val="en-US"/>
        </w:rPr>
        <w:t xml:space="preserve">            </w:t>
      </w:r>
      <w:proofErr w:type="gramStart"/>
      <w:r w:rsidR="007766B1" w:rsidRPr="0080369E">
        <w:rPr>
          <w:lang w:val="en-US"/>
        </w:rPr>
        <w:t>issuing</w:t>
      </w:r>
      <w:proofErr w:type="gramEnd"/>
      <w:r w:rsidR="007766B1" w:rsidRPr="0080369E">
        <w:rPr>
          <w:lang w:val="en-US"/>
        </w:rPr>
        <w:t xml:space="preserve"> authority code</w:t>
      </w:r>
      <w:r w:rsidR="009F2776" w:rsidRPr="0080369E">
        <w:rPr>
          <w:u w:val="single"/>
          <w:lang w:val="en-US"/>
        </w:rPr>
        <w:tab/>
      </w:r>
      <w:r w:rsidR="006E6C51" w:rsidRPr="0080369E">
        <w:rPr>
          <w:u w:val="single"/>
          <w:lang w:val="en-US"/>
        </w:rPr>
        <w:softHyphen/>
      </w:r>
      <w:r w:rsidR="006E6C51" w:rsidRPr="0080369E">
        <w:rPr>
          <w:u w:val="single"/>
          <w:lang w:val="en-US"/>
        </w:rPr>
        <w:softHyphen/>
      </w:r>
      <w:r w:rsidR="006E6C51" w:rsidRPr="0080369E">
        <w:rPr>
          <w:u w:val="single"/>
          <w:lang w:val="en-US"/>
        </w:rPr>
        <w:softHyphen/>
      </w:r>
      <w:r w:rsidR="006E6C51" w:rsidRPr="0080369E">
        <w:rPr>
          <w:u w:val="single"/>
          <w:lang w:val="en-US"/>
        </w:rPr>
        <w:softHyphen/>
      </w:r>
      <w:r w:rsidR="006E6C51" w:rsidRPr="0080369E">
        <w:rPr>
          <w:u w:val="single"/>
          <w:lang w:val="en-US"/>
        </w:rPr>
        <w:softHyphen/>
      </w:r>
      <w:r w:rsidR="006E6C51" w:rsidRPr="0080369E">
        <w:rPr>
          <w:u w:val="single"/>
          <w:lang w:val="en-US"/>
        </w:rPr>
        <w:softHyphen/>
        <w:t>_____</w:t>
      </w:r>
    </w:p>
    <w:p w:rsidR="00CA56E3" w:rsidRDefault="006E6C51" w:rsidP="006E6C51">
      <w:pPr>
        <w:pStyle w:val="a3"/>
        <w:spacing w:before="2"/>
        <w:ind w:left="709" w:hanging="709"/>
      </w:pPr>
      <w:r w:rsidRPr="0080369E">
        <w:rPr>
          <w:lang w:val="en-US"/>
        </w:rPr>
        <w:t xml:space="preserve">             </w:t>
      </w:r>
      <w:r w:rsidR="0080369E">
        <w:rPr>
          <w:lang w:val="en-US"/>
        </w:rPr>
        <w:t>Address</w:t>
      </w:r>
      <w:r>
        <w:t>: _______________________</w:t>
      </w:r>
    </w:p>
    <w:p w:rsidR="00CA56E3" w:rsidRDefault="006E6C51" w:rsidP="006E6C51">
      <w:pPr>
        <w:pStyle w:val="a3"/>
        <w:spacing w:before="2"/>
        <w:ind w:left="709" w:hanging="709"/>
        <w:rPr>
          <w:sz w:val="20"/>
        </w:rPr>
      </w:pPr>
      <w:r>
        <w:t xml:space="preserve">      </w:t>
      </w:r>
    </w:p>
    <w:p w:rsidR="00CA56E3" w:rsidRDefault="006F50E1">
      <w:pPr>
        <w:pStyle w:val="a3"/>
        <w:spacing w:line="20" w:lineRule="exact"/>
        <w:ind w:left="751"/>
        <w:rPr>
          <w:sz w:val="2"/>
        </w:rPr>
      </w:pPr>
      <w:r>
        <w:rPr>
          <w:noProof/>
          <w:sz w:val="2"/>
          <w:lang w:eastAsia="ru-RU"/>
        </w:rPr>
        <mc:AlternateContent>
          <mc:Choice Requires="wpg">
            <w:drawing>
              <wp:inline distT="0" distB="0" distL="0" distR="0">
                <wp:extent cx="2209800" cy="6350"/>
                <wp:effectExtent l="13335" t="10795" r="5715"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6" name="Line 6"/>
                        <wps:cNvCnPr>
                          <a:cxnSpLocks noChangeShapeType="1"/>
                        </wps:cNvCnPr>
                        <wps:spPr bwMode="auto">
                          <a:xfrm>
                            <a:off x="0" y="5"/>
                            <a:ext cx="34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6EF71A9" id="Group 5"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">
                <v:line id="Line 6"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rsidR="00CA56E3" w:rsidRPr="00C12547" w:rsidRDefault="006F50E1">
      <w:pPr>
        <w:pStyle w:val="a3"/>
        <w:spacing w:before="7"/>
        <w:ind w:left="0"/>
        <w:rPr>
          <w:lang w:val="en-US"/>
        </w:rPr>
      </w:pPr>
      <w:r>
        <w:rPr>
          <w:noProof/>
          <w:lang w:eastAsia="ru-RU"/>
        </w:rPr>
        <mc:AlternateContent>
          <mc:Choice Requires="wps">
            <w:drawing>
              <wp:anchor distT="0" distB="0" distL="0" distR="0" simplePos="0" relativeHeight="487589888" behindDoc="1" locked="0" layoutInCell="1" allowOverlap="1">
                <wp:simplePos x="0" y="0"/>
                <wp:positionH relativeFrom="page">
                  <wp:posOffset>1134110</wp:posOffset>
                </wp:positionH>
                <wp:positionV relativeFrom="paragraph">
                  <wp:posOffset>163830</wp:posOffset>
                </wp:positionV>
                <wp:extent cx="22098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786 1786"/>
                            <a:gd name="T1" fmla="*/ T0 w 3480"/>
                            <a:gd name="T2" fmla="+- 0 5266 1786"/>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4F4B727" id="Freeform 4" o:spid="_x0000_s1026" style="position:absolute;margin-left:89.3pt;margin-top:12.9pt;width:174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" path="m,l3480,e" filled="f" strokeweight=".48pt">
                <v:path arrowok="t" o:connecttype="custom" o:connectlocs="0,0;2209800,0" o:connectangles="0,0"/>
                <w10:wrap type="topAndBottom" anchorx="page"/>
              </v:shape>
            </w:pict>
          </mc:Fallback>
        </mc:AlternateContent>
      </w:r>
      <w:r>
        <w:rPr>
          <w:noProof/>
          <w:lang w:eastAsia="ru-RU"/>
        </w:rPr>
        <mc:AlternateContent>
          <mc:Choice Requires="wps">
            <w:drawing>
              <wp:anchor distT="0" distB="0" distL="0" distR="0" simplePos="0" relativeHeight="487590400" behindDoc="1" locked="0" layoutInCell="1" allowOverlap="1">
                <wp:simplePos x="0" y="0"/>
                <wp:positionH relativeFrom="page">
                  <wp:posOffset>1134110</wp:posOffset>
                </wp:positionH>
                <wp:positionV relativeFrom="paragraph">
                  <wp:posOffset>340360</wp:posOffset>
                </wp:positionV>
                <wp:extent cx="22098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
                        </a:xfrm>
                        <a:custGeom>
                          <a:avLst/>
                          <a:gdLst>
                            <a:gd name="T0" fmla="+- 0 1786 1786"/>
                            <a:gd name="T1" fmla="*/ T0 w 3480"/>
                            <a:gd name="T2" fmla="+- 0 5266 1786"/>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F2EC340" id="Freeform 3" o:spid="_x0000_s1026" style="position:absolute;margin-left:89.3pt;margin-top:26.8pt;width:17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" path="m,l3480,e" filled="f" strokeweight=".48pt">
                <v:path arrowok="t" o:connecttype="custom" o:connectlocs="0,0;2209800,0" o:connectangles="0,0"/>
                <w10:wrap type="topAndBottom" anchorx="page"/>
              </v:shape>
            </w:pict>
          </mc:Fallback>
        </mc:AlternateContent>
      </w:r>
      <w:r w:rsidR="006E6C51" w:rsidRPr="00C12547">
        <w:rPr>
          <w:sz w:val="18"/>
          <w:lang w:val="en-US"/>
        </w:rPr>
        <w:t xml:space="preserve">                </w:t>
      </w:r>
      <w:r w:rsidR="0080369E">
        <w:rPr>
          <w:lang w:val="en-US"/>
        </w:rPr>
        <w:t>Phone</w:t>
      </w:r>
      <w:proofErr w:type="gramStart"/>
      <w:r w:rsidR="006E6C51" w:rsidRPr="00C12547">
        <w:rPr>
          <w:lang w:val="en-US"/>
        </w:rPr>
        <w:t>:_</w:t>
      </w:r>
      <w:proofErr w:type="gramEnd"/>
      <w:r w:rsidR="006E6C51" w:rsidRPr="00C12547">
        <w:rPr>
          <w:lang w:val="en-US"/>
        </w:rPr>
        <w:t>_____________________</w:t>
      </w:r>
    </w:p>
    <w:p w:rsidR="006E6C51" w:rsidRPr="00C12547" w:rsidRDefault="006E6C51">
      <w:pPr>
        <w:pStyle w:val="a3"/>
        <w:spacing w:before="7"/>
        <w:ind w:left="0"/>
        <w:rPr>
          <w:lang w:val="en-US"/>
        </w:rPr>
      </w:pPr>
      <w:r w:rsidRPr="00C12547">
        <w:rPr>
          <w:lang w:val="en-US"/>
        </w:rPr>
        <w:t xml:space="preserve">            </w:t>
      </w:r>
      <w:r w:rsidR="0080369E">
        <w:rPr>
          <w:lang w:val="en-US"/>
        </w:rPr>
        <w:t>E-mail</w:t>
      </w:r>
      <w:r w:rsidRPr="00C12547">
        <w:rPr>
          <w:lang w:val="en-US"/>
        </w:rPr>
        <w:t>:_____________________</w:t>
      </w:r>
    </w:p>
    <w:p w:rsidR="006E6C51" w:rsidRPr="00C12547" w:rsidRDefault="006E6C51">
      <w:pPr>
        <w:pStyle w:val="a3"/>
        <w:spacing w:before="7"/>
        <w:ind w:left="0"/>
        <w:rPr>
          <w:lang w:val="en-US"/>
        </w:rPr>
      </w:pPr>
    </w:p>
    <w:p w:rsidR="00CA56E3" w:rsidRPr="00C12547" w:rsidRDefault="00CA56E3">
      <w:pPr>
        <w:pStyle w:val="a3"/>
        <w:spacing w:before="4"/>
        <w:ind w:left="0"/>
        <w:rPr>
          <w:sz w:val="17"/>
          <w:lang w:val="en-US"/>
        </w:rPr>
      </w:pPr>
    </w:p>
    <w:p w:rsidR="00CA56E3" w:rsidRPr="007766B1" w:rsidRDefault="009F2776">
      <w:pPr>
        <w:pStyle w:val="a3"/>
        <w:spacing w:before="90"/>
        <w:ind w:left="746"/>
        <w:rPr>
          <w:lang w:val="en-US"/>
        </w:rPr>
      </w:pPr>
      <w:r w:rsidRPr="007766B1">
        <w:rPr>
          <w:lang w:val="en-US"/>
        </w:rPr>
        <w:br w:type="column"/>
      </w:r>
      <w:r w:rsidR="007766B1">
        <w:rPr>
          <w:lang w:val="en-US"/>
        </w:rPr>
        <w:lastRenderedPageBreak/>
        <w:t>Fund</w:t>
      </w:r>
    </w:p>
    <w:p w:rsidR="00CA56E3" w:rsidRPr="007766B1" w:rsidRDefault="00CA56E3">
      <w:pPr>
        <w:pStyle w:val="a3"/>
        <w:ind w:left="0"/>
        <w:rPr>
          <w:lang w:val="en-US"/>
        </w:rPr>
      </w:pPr>
    </w:p>
    <w:p w:rsidR="00CA56E3" w:rsidRPr="007766B1" w:rsidRDefault="007766B1">
      <w:pPr>
        <w:pStyle w:val="a3"/>
        <w:ind w:left="746" w:right="1274"/>
        <w:rPr>
          <w:lang w:val="en-US"/>
        </w:rPr>
      </w:pPr>
      <w:r w:rsidRPr="007766B1">
        <w:rPr>
          <w:lang w:val="en-US"/>
        </w:rPr>
        <w:t>Endowment Fund of Peter the Great St. Petersburg Polytechnic University</w:t>
      </w:r>
    </w:p>
    <w:p w:rsidR="00CA56E3" w:rsidRPr="00C12547" w:rsidRDefault="007766B1">
      <w:pPr>
        <w:pStyle w:val="a3"/>
        <w:spacing w:line="259" w:lineRule="exact"/>
        <w:ind w:left="746"/>
        <w:rPr>
          <w:lang w:val="en-US"/>
        </w:rPr>
      </w:pPr>
      <w:r w:rsidRPr="00C12547">
        <w:rPr>
          <w:lang w:val="en-US"/>
        </w:rPr>
        <w:t>Legal address</w:t>
      </w:r>
      <w:r w:rsidR="009F2776" w:rsidRPr="00C12547">
        <w:rPr>
          <w:lang w:val="en-US"/>
        </w:rPr>
        <w:t>:</w:t>
      </w:r>
    </w:p>
    <w:p w:rsidR="007766B1" w:rsidRDefault="009F2776">
      <w:pPr>
        <w:spacing w:line="230" w:lineRule="auto"/>
        <w:ind w:left="746" w:right="1849"/>
        <w:rPr>
          <w:sz w:val="24"/>
          <w:lang w:val="en-US"/>
        </w:rPr>
      </w:pPr>
      <w:proofErr w:type="gramStart"/>
      <w:r w:rsidRPr="007766B1">
        <w:rPr>
          <w:lang w:val="en-US"/>
        </w:rPr>
        <w:t xml:space="preserve">192251, </w:t>
      </w:r>
      <w:proofErr w:type="spellStart"/>
      <w:r w:rsidR="007766B1">
        <w:rPr>
          <w:lang w:val="en-US"/>
        </w:rPr>
        <w:t>St</w:t>
      </w:r>
      <w:r w:rsidR="007766B1" w:rsidRPr="007766B1">
        <w:rPr>
          <w:lang w:val="en-US"/>
        </w:rPr>
        <w:t>.</w:t>
      </w:r>
      <w:r w:rsidR="007766B1">
        <w:rPr>
          <w:lang w:val="en-US"/>
        </w:rPr>
        <w:t>Petersburg</w:t>
      </w:r>
      <w:proofErr w:type="spellEnd"/>
      <w:r w:rsidRPr="007766B1">
        <w:rPr>
          <w:sz w:val="24"/>
          <w:lang w:val="en-US"/>
        </w:rPr>
        <w:t xml:space="preserve">, </w:t>
      </w:r>
      <w:r w:rsidR="007766B1">
        <w:rPr>
          <w:sz w:val="24"/>
          <w:lang w:val="en-US"/>
        </w:rPr>
        <w:t xml:space="preserve">29, </w:t>
      </w:r>
      <w:proofErr w:type="spellStart"/>
      <w:r w:rsidR="007766B1">
        <w:rPr>
          <w:sz w:val="24"/>
          <w:lang w:val="en-US"/>
        </w:rPr>
        <w:t>Polytechnicheskaya</w:t>
      </w:r>
      <w:proofErr w:type="spellEnd"/>
      <w:r w:rsidR="007766B1">
        <w:rPr>
          <w:sz w:val="24"/>
          <w:lang w:val="en-US"/>
        </w:rPr>
        <w:t xml:space="preserve"> St.</w:t>
      </w:r>
      <w:proofErr w:type="gramEnd"/>
    </w:p>
    <w:p w:rsidR="00CA56E3" w:rsidRPr="007766B1" w:rsidRDefault="007766B1">
      <w:pPr>
        <w:spacing w:line="230" w:lineRule="auto"/>
        <w:ind w:left="746" w:right="1849"/>
        <w:rPr>
          <w:sz w:val="24"/>
          <w:lang w:val="en-US"/>
        </w:rPr>
      </w:pPr>
      <w:r>
        <w:rPr>
          <w:sz w:val="24"/>
          <w:lang w:val="en-US"/>
        </w:rPr>
        <w:t>Postal ad</w:t>
      </w:r>
      <w:r w:rsidR="00D87067">
        <w:rPr>
          <w:sz w:val="24"/>
          <w:lang w:val="en-US"/>
        </w:rPr>
        <w:t>d</w:t>
      </w:r>
      <w:r>
        <w:rPr>
          <w:sz w:val="24"/>
          <w:lang w:val="en-US"/>
        </w:rPr>
        <w:t>ress</w:t>
      </w:r>
      <w:r w:rsidR="009F2776" w:rsidRPr="007766B1">
        <w:rPr>
          <w:sz w:val="24"/>
          <w:lang w:val="en-US"/>
        </w:rPr>
        <w:t>:</w:t>
      </w:r>
    </w:p>
    <w:p w:rsidR="00CA56E3" w:rsidRPr="007766B1" w:rsidRDefault="007766B1">
      <w:pPr>
        <w:pStyle w:val="a3"/>
        <w:spacing w:before="2" w:line="225" w:lineRule="auto"/>
        <w:ind w:left="808" w:right="1746" w:hanging="63"/>
        <w:rPr>
          <w:lang w:val="en-US"/>
        </w:rPr>
      </w:pPr>
      <w:proofErr w:type="gramStart"/>
      <w:r w:rsidRPr="007766B1">
        <w:rPr>
          <w:lang w:val="en-US"/>
        </w:rPr>
        <w:t xml:space="preserve">192251, </w:t>
      </w:r>
      <w:proofErr w:type="spellStart"/>
      <w:r>
        <w:rPr>
          <w:lang w:val="en-US"/>
        </w:rPr>
        <w:t>St</w:t>
      </w:r>
      <w:r w:rsidRPr="007766B1">
        <w:rPr>
          <w:lang w:val="en-US"/>
        </w:rPr>
        <w:t>.</w:t>
      </w:r>
      <w:r>
        <w:rPr>
          <w:lang w:val="en-US"/>
        </w:rPr>
        <w:t>Petersburg</w:t>
      </w:r>
      <w:proofErr w:type="spellEnd"/>
      <w:r w:rsidRPr="007766B1">
        <w:rPr>
          <w:lang w:val="en-US"/>
        </w:rPr>
        <w:t xml:space="preserve">, </w:t>
      </w:r>
      <w:r>
        <w:rPr>
          <w:lang w:val="en-US"/>
        </w:rPr>
        <w:t xml:space="preserve">29, </w:t>
      </w:r>
      <w:proofErr w:type="spellStart"/>
      <w:r>
        <w:rPr>
          <w:lang w:val="en-US"/>
        </w:rPr>
        <w:t>Polytechnicheskaya</w:t>
      </w:r>
      <w:proofErr w:type="spellEnd"/>
      <w:r>
        <w:rPr>
          <w:lang w:val="en-US"/>
        </w:rPr>
        <w:t xml:space="preserve"> St.</w:t>
      </w:r>
      <w:proofErr w:type="gramEnd"/>
    </w:p>
    <w:p w:rsidR="00CA56E3" w:rsidRPr="007766B1" w:rsidRDefault="00CA56E3">
      <w:pPr>
        <w:pStyle w:val="a3"/>
        <w:spacing w:before="10"/>
        <w:ind w:left="0"/>
        <w:rPr>
          <w:lang w:val="en-US"/>
        </w:rPr>
      </w:pPr>
    </w:p>
    <w:p w:rsidR="00CA56E3" w:rsidRPr="007766B1" w:rsidRDefault="007766B1">
      <w:pPr>
        <w:pStyle w:val="a3"/>
        <w:spacing w:line="232" w:lineRule="auto"/>
        <w:ind w:left="746" w:right="1185"/>
        <w:rPr>
          <w:lang w:val="en-US"/>
        </w:rPr>
      </w:pPr>
      <w:r w:rsidRPr="007766B1">
        <w:rPr>
          <w:lang w:val="en-US"/>
        </w:rPr>
        <w:t>TIN / RRC</w:t>
      </w:r>
      <w:r w:rsidR="009F2776" w:rsidRPr="007766B1">
        <w:rPr>
          <w:lang w:val="en-US"/>
        </w:rPr>
        <w:t xml:space="preserve">: 7804290380/780401001 </w:t>
      </w:r>
      <w:r w:rsidRPr="007766B1">
        <w:rPr>
          <w:lang w:val="en-US"/>
        </w:rPr>
        <w:t>Primary National Registration Number</w:t>
      </w:r>
      <w:r>
        <w:rPr>
          <w:lang w:val="en-US"/>
        </w:rPr>
        <w:t xml:space="preserve"> (OGRN)</w:t>
      </w:r>
      <w:r w:rsidR="009F2776" w:rsidRPr="007766B1">
        <w:rPr>
          <w:lang w:val="en-US"/>
        </w:rPr>
        <w:t>: 1127800003088</w:t>
      </w:r>
    </w:p>
    <w:p w:rsidR="00CA56E3" w:rsidRPr="007766B1" w:rsidRDefault="00C12547">
      <w:pPr>
        <w:pStyle w:val="a3"/>
        <w:spacing w:before="10" w:line="275" w:lineRule="exact"/>
        <w:ind w:left="746"/>
        <w:rPr>
          <w:lang w:val="en-US"/>
        </w:rPr>
      </w:pPr>
      <w:r>
        <w:rPr>
          <w:lang w:val="en-US"/>
        </w:rPr>
        <w:t>C</w:t>
      </w:r>
      <w:r w:rsidR="007766B1" w:rsidRPr="007766B1">
        <w:rPr>
          <w:lang w:val="en-US"/>
        </w:rPr>
        <w:t>urrent account</w:t>
      </w:r>
      <w:r w:rsidR="009F2776" w:rsidRPr="007766B1">
        <w:rPr>
          <w:spacing w:val="58"/>
          <w:lang w:val="en-US"/>
        </w:rPr>
        <w:t xml:space="preserve"> </w:t>
      </w:r>
      <w:r w:rsidR="006E6C51" w:rsidRPr="007766B1">
        <w:rPr>
          <w:lang w:val="en-US"/>
        </w:rPr>
        <w:t>40703810690550000053</w:t>
      </w:r>
    </w:p>
    <w:p w:rsidR="00CA56E3" w:rsidRPr="007766B1" w:rsidRDefault="007766B1">
      <w:pPr>
        <w:pStyle w:val="a3"/>
        <w:ind w:left="746"/>
        <w:rPr>
          <w:lang w:val="en-US"/>
        </w:rPr>
      </w:pPr>
      <w:r w:rsidRPr="007766B1">
        <w:rPr>
          <w:lang w:val="en-US"/>
        </w:rPr>
        <w:t>PJSC "Bank Saint-Petersburg"</w:t>
      </w:r>
      <w:r w:rsidR="009F2776" w:rsidRPr="007766B1">
        <w:rPr>
          <w:lang w:val="en-US"/>
        </w:rPr>
        <w:t>,</w:t>
      </w:r>
    </w:p>
    <w:p w:rsidR="00CA56E3" w:rsidRPr="007766B1" w:rsidRDefault="00C12547">
      <w:pPr>
        <w:pStyle w:val="a3"/>
        <w:ind w:left="746" w:right="1214"/>
        <w:jc w:val="both"/>
        <w:rPr>
          <w:lang w:val="en-US"/>
        </w:rPr>
      </w:pPr>
      <w:r>
        <w:rPr>
          <w:lang w:val="en-US"/>
        </w:rPr>
        <w:t>C</w:t>
      </w:r>
      <w:r w:rsidR="007766B1" w:rsidRPr="007766B1">
        <w:rPr>
          <w:lang w:val="en-US"/>
        </w:rPr>
        <w:t>orrespondent account</w:t>
      </w:r>
      <w:r w:rsidR="009F2776" w:rsidRPr="007766B1">
        <w:rPr>
          <w:lang w:val="en-US"/>
        </w:rPr>
        <w:t xml:space="preserve"> 30101810900000000790 </w:t>
      </w:r>
      <w:r>
        <w:rPr>
          <w:lang w:val="en-US"/>
        </w:rPr>
        <w:t>at the</w:t>
      </w:r>
      <w:r w:rsidR="009F2776" w:rsidRPr="007766B1">
        <w:rPr>
          <w:lang w:val="en-US"/>
        </w:rPr>
        <w:t xml:space="preserve"> </w:t>
      </w:r>
      <w:r w:rsidR="007766B1" w:rsidRPr="007766B1">
        <w:rPr>
          <w:lang w:val="en-US"/>
        </w:rPr>
        <w:t>NORTH-WEST Main Department of the BANK OF RUSSIA</w:t>
      </w:r>
      <w:r w:rsidR="009F2776" w:rsidRPr="007766B1">
        <w:rPr>
          <w:lang w:val="en-US"/>
        </w:rPr>
        <w:t>,</w:t>
      </w:r>
    </w:p>
    <w:p w:rsidR="00CA56E3" w:rsidRPr="00C12547" w:rsidRDefault="007766B1">
      <w:pPr>
        <w:pStyle w:val="a3"/>
        <w:spacing w:before="2"/>
        <w:ind w:left="746"/>
        <w:rPr>
          <w:lang w:val="en-US"/>
        </w:rPr>
      </w:pPr>
      <w:r>
        <w:rPr>
          <w:lang w:val="en-US"/>
        </w:rPr>
        <w:t>B</w:t>
      </w:r>
      <w:r w:rsidRPr="00C12547">
        <w:rPr>
          <w:lang w:val="en-US"/>
        </w:rPr>
        <w:t>ank identifier code</w:t>
      </w:r>
      <w:r>
        <w:rPr>
          <w:lang w:val="en-US"/>
        </w:rPr>
        <w:t xml:space="preserve"> (BIC)</w:t>
      </w:r>
      <w:r w:rsidR="009F2776" w:rsidRPr="00C12547">
        <w:rPr>
          <w:lang w:val="en-US"/>
        </w:rPr>
        <w:t xml:space="preserve"> 044030790</w:t>
      </w:r>
    </w:p>
    <w:p w:rsidR="00CA56E3" w:rsidRPr="00C12547" w:rsidRDefault="00CA56E3">
      <w:pPr>
        <w:rPr>
          <w:lang w:val="en-US"/>
        </w:rPr>
        <w:sectPr w:rsidR="00CA56E3" w:rsidRPr="00C12547">
          <w:type w:val="continuous"/>
          <w:pgSz w:w="11900" w:h="16840"/>
          <w:pgMar w:top="1060" w:right="660" w:bottom="1240" w:left="1040" w:header="720" w:footer="720" w:gutter="0"/>
          <w:cols w:num="2" w:space="720" w:equalWidth="0">
            <w:col w:w="4357" w:space="325"/>
            <w:col w:w="5518"/>
          </w:cols>
        </w:sectPr>
      </w:pPr>
    </w:p>
    <w:p w:rsidR="00CA56E3" w:rsidRPr="00C12547" w:rsidRDefault="00CA56E3">
      <w:pPr>
        <w:pStyle w:val="a3"/>
        <w:ind w:left="0"/>
        <w:rPr>
          <w:sz w:val="20"/>
          <w:lang w:val="en-US"/>
        </w:rPr>
      </w:pPr>
    </w:p>
    <w:p w:rsidR="00CA56E3" w:rsidRPr="00C12547" w:rsidRDefault="00CA56E3">
      <w:pPr>
        <w:pStyle w:val="a3"/>
        <w:ind w:left="0"/>
        <w:rPr>
          <w:sz w:val="20"/>
          <w:lang w:val="en-US"/>
        </w:rPr>
      </w:pPr>
    </w:p>
    <w:p w:rsidR="00CA56E3" w:rsidRPr="00C12547" w:rsidRDefault="00CA56E3">
      <w:pPr>
        <w:pStyle w:val="a3"/>
        <w:ind w:left="0"/>
        <w:rPr>
          <w:sz w:val="20"/>
          <w:lang w:val="en-US"/>
        </w:rPr>
      </w:pPr>
    </w:p>
    <w:p w:rsidR="00CA56E3" w:rsidRPr="00C12547" w:rsidRDefault="00CA56E3">
      <w:pPr>
        <w:pStyle w:val="a3"/>
        <w:ind w:left="0"/>
        <w:rPr>
          <w:sz w:val="20"/>
          <w:lang w:val="en-US"/>
        </w:rPr>
      </w:pPr>
    </w:p>
    <w:p w:rsidR="00CA56E3" w:rsidRPr="00C12547" w:rsidRDefault="00CA56E3">
      <w:pPr>
        <w:pStyle w:val="a3"/>
        <w:ind w:left="0"/>
        <w:rPr>
          <w:sz w:val="20"/>
          <w:lang w:val="en-US"/>
        </w:rPr>
      </w:pPr>
    </w:p>
    <w:p w:rsidR="00CA56E3" w:rsidRPr="007766B1" w:rsidRDefault="007766B1">
      <w:pPr>
        <w:pStyle w:val="a3"/>
        <w:tabs>
          <w:tab w:val="left" w:pos="5567"/>
        </w:tabs>
        <w:spacing w:before="226"/>
        <w:ind w:left="746"/>
        <w:rPr>
          <w:lang w:val="en-US"/>
        </w:rPr>
      </w:pPr>
      <w:r>
        <w:rPr>
          <w:lang w:val="en-US"/>
        </w:rPr>
        <w:t>Donator</w:t>
      </w:r>
      <w:r w:rsidR="009F2776" w:rsidRPr="007766B1">
        <w:rPr>
          <w:lang w:val="en-US"/>
        </w:rPr>
        <w:tab/>
      </w:r>
      <w:r>
        <w:rPr>
          <w:lang w:val="en-US"/>
        </w:rPr>
        <w:t>E</w:t>
      </w:r>
      <w:r w:rsidRPr="00D27EE0">
        <w:rPr>
          <w:lang w:val="en-US"/>
        </w:rPr>
        <w:t xml:space="preserve">xecutive </w:t>
      </w:r>
      <w:r>
        <w:rPr>
          <w:lang w:val="en-US"/>
        </w:rPr>
        <w:t>D</w:t>
      </w:r>
      <w:r w:rsidRPr="00D27EE0">
        <w:rPr>
          <w:lang w:val="en-US"/>
        </w:rPr>
        <w:t>irector</w:t>
      </w:r>
    </w:p>
    <w:p w:rsidR="00CA56E3" w:rsidRPr="007766B1" w:rsidRDefault="00CA56E3">
      <w:pPr>
        <w:pStyle w:val="a3"/>
        <w:ind w:left="0"/>
        <w:rPr>
          <w:sz w:val="20"/>
          <w:lang w:val="en-US"/>
        </w:rPr>
      </w:pPr>
    </w:p>
    <w:p w:rsidR="00CA56E3" w:rsidRPr="007766B1" w:rsidRDefault="00CA56E3">
      <w:pPr>
        <w:pStyle w:val="a3"/>
        <w:spacing w:before="5"/>
        <w:ind w:left="0"/>
        <w:rPr>
          <w:sz w:val="20"/>
          <w:lang w:val="en-US"/>
        </w:rPr>
      </w:pPr>
    </w:p>
    <w:p w:rsidR="00CA56E3" w:rsidRPr="007766B1" w:rsidRDefault="00CA56E3">
      <w:pPr>
        <w:rPr>
          <w:sz w:val="20"/>
          <w:lang w:val="en-US"/>
        </w:rPr>
        <w:sectPr w:rsidR="00CA56E3" w:rsidRPr="007766B1">
          <w:type w:val="continuous"/>
          <w:pgSz w:w="11900" w:h="16840"/>
          <w:pgMar w:top="1060" w:right="660" w:bottom="1240" w:left="1040" w:header="720" w:footer="720" w:gutter="0"/>
          <w:cols w:space="720"/>
        </w:sectPr>
      </w:pPr>
    </w:p>
    <w:p w:rsidR="00CA56E3" w:rsidRPr="007766B1" w:rsidRDefault="00CA56E3">
      <w:pPr>
        <w:pStyle w:val="a3"/>
        <w:ind w:left="0"/>
        <w:rPr>
          <w:sz w:val="18"/>
          <w:lang w:val="en-US"/>
        </w:rPr>
      </w:pPr>
    </w:p>
    <w:p w:rsidR="00CA56E3" w:rsidRPr="007766B1" w:rsidRDefault="006F50E1">
      <w:pPr>
        <w:tabs>
          <w:tab w:val="left" w:pos="3176"/>
        </w:tabs>
        <w:spacing w:before="159"/>
        <w:ind w:left="1149"/>
        <w:rPr>
          <w:sz w:val="16"/>
          <w:lang w:val="en-US"/>
        </w:rPr>
      </w:pPr>
      <w:r>
        <w:rPr>
          <w:noProof/>
          <w:lang w:eastAsia="ru-RU"/>
        </w:rPr>
        <mc:AlternateContent>
          <mc:Choice Requires="wps">
            <w:drawing>
              <wp:anchor distT="0" distB="0" distL="114300" distR="114300" simplePos="0" relativeHeight="15732224" behindDoc="0" locked="0" layoutInCell="1" allowOverlap="1">
                <wp:simplePos x="0" y="0"/>
                <wp:positionH relativeFrom="page">
                  <wp:posOffset>1134110</wp:posOffset>
                </wp:positionH>
                <wp:positionV relativeFrom="paragraph">
                  <wp:posOffset>100330</wp:posOffset>
                </wp:positionV>
                <wp:extent cx="2552700" cy="127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0" cy="1270"/>
                        </a:xfrm>
                        <a:custGeom>
                          <a:avLst/>
                          <a:gdLst>
                            <a:gd name="T0" fmla="+- 0 1786 1786"/>
                            <a:gd name="T1" fmla="*/ T0 w 4020"/>
                            <a:gd name="T2" fmla="+- 0 3706 1786"/>
                            <a:gd name="T3" fmla="*/ T2 w 4020"/>
                            <a:gd name="T4" fmla="+- 0 3766 1786"/>
                            <a:gd name="T5" fmla="*/ T4 w 4020"/>
                            <a:gd name="T6" fmla="+- 0 5806 1786"/>
                            <a:gd name="T7" fmla="*/ T6 w 4020"/>
                          </a:gdLst>
                          <a:ahLst/>
                          <a:cxnLst>
                            <a:cxn ang="0">
                              <a:pos x="T1" y="0"/>
                            </a:cxn>
                            <a:cxn ang="0">
                              <a:pos x="T3" y="0"/>
                            </a:cxn>
                            <a:cxn ang="0">
                              <a:pos x="T5" y="0"/>
                            </a:cxn>
                            <a:cxn ang="0">
                              <a:pos x="T7" y="0"/>
                            </a:cxn>
                          </a:cxnLst>
                          <a:rect l="0" t="0" r="r" b="b"/>
                          <a:pathLst>
                            <a:path w="4020">
                              <a:moveTo>
                                <a:pt x="0" y="0"/>
                              </a:moveTo>
                              <a:lnTo>
                                <a:pt x="1920" y="0"/>
                              </a:lnTo>
                              <a:moveTo>
                                <a:pt x="1980" y="0"/>
                              </a:moveTo>
                              <a:lnTo>
                                <a:pt x="40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176E2C5" id="AutoShape 2" o:spid="_x0000_s1026" style="position:absolute;margin-left:89.3pt;margin-top:7.9pt;width:201pt;height:.1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" path="m,l1920,t60,l4020,e" filled="f" strokeweight=".48pt">
                <v:path arrowok="t" o:connecttype="custom" o:connectlocs="0,0;1219200,0;1257300,0;2552700,0" o:connectangles="0,0,0,0"/>
                <w10:wrap anchorx="page"/>
              </v:shape>
            </w:pict>
          </mc:Fallback>
        </mc:AlternateContent>
      </w:r>
      <w:r w:rsidR="007766B1" w:rsidRPr="007766B1">
        <w:rPr>
          <w:sz w:val="16"/>
          <w:lang w:val="en-US"/>
        </w:rPr>
        <w:t>(</w:t>
      </w:r>
      <w:r w:rsidR="007766B1">
        <w:rPr>
          <w:sz w:val="16"/>
          <w:lang w:val="en-US"/>
        </w:rPr>
        <w:t>Signature</w:t>
      </w:r>
      <w:r w:rsidR="009F2776" w:rsidRPr="007766B1">
        <w:rPr>
          <w:sz w:val="16"/>
          <w:lang w:val="en-US"/>
        </w:rPr>
        <w:t>)</w:t>
      </w:r>
      <w:r w:rsidR="009F2776" w:rsidRPr="007766B1">
        <w:rPr>
          <w:sz w:val="16"/>
          <w:lang w:val="en-US"/>
        </w:rPr>
        <w:tab/>
        <w:t>(</w:t>
      </w:r>
      <w:r w:rsidR="007766B1">
        <w:rPr>
          <w:sz w:val="16"/>
          <w:lang w:val="en-US"/>
        </w:rPr>
        <w:t>Name</w:t>
      </w:r>
      <w:r w:rsidR="009F2776" w:rsidRPr="007766B1">
        <w:rPr>
          <w:sz w:val="16"/>
          <w:lang w:val="en-US"/>
        </w:rPr>
        <w:t>)</w:t>
      </w:r>
    </w:p>
    <w:p w:rsidR="00CA56E3" w:rsidRPr="007766B1" w:rsidRDefault="009F2776">
      <w:pPr>
        <w:pStyle w:val="a3"/>
        <w:tabs>
          <w:tab w:val="left" w:pos="3670"/>
        </w:tabs>
        <w:spacing w:before="92" w:line="237" w:lineRule="auto"/>
        <w:ind w:left="1149" w:right="619"/>
        <w:rPr>
          <w:lang w:val="en-US"/>
        </w:rPr>
      </w:pPr>
      <w:r w:rsidRPr="007766B1">
        <w:rPr>
          <w:lang w:val="en-US"/>
        </w:rPr>
        <w:br w:type="column"/>
      </w:r>
      <w:r w:rsidRPr="007766B1">
        <w:rPr>
          <w:u w:val="single"/>
          <w:lang w:val="en-US"/>
        </w:rPr>
        <w:lastRenderedPageBreak/>
        <w:t xml:space="preserve"> </w:t>
      </w:r>
      <w:r w:rsidRPr="007766B1">
        <w:rPr>
          <w:u w:val="single"/>
          <w:lang w:val="en-US"/>
        </w:rPr>
        <w:tab/>
      </w:r>
      <w:r w:rsidR="007766B1">
        <w:rPr>
          <w:lang w:val="en-US"/>
        </w:rPr>
        <w:t>O</w:t>
      </w:r>
      <w:r w:rsidRPr="00C12547">
        <w:rPr>
          <w:lang w:val="en-US"/>
        </w:rPr>
        <w:t>.</w:t>
      </w:r>
      <w:r w:rsidR="007766B1">
        <w:rPr>
          <w:lang w:val="en-US"/>
        </w:rPr>
        <w:t>V</w:t>
      </w:r>
      <w:r w:rsidRPr="00C12547">
        <w:rPr>
          <w:lang w:val="en-US"/>
        </w:rPr>
        <w:t xml:space="preserve">. </w:t>
      </w:r>
      <w:proofErr w:type="spellStart"/>
      <w:r w:rsidR="007766B1">
        <w:rPr>
          <w:spacing w:val="-5"/>
          <w:lang w:val="en-US"/>
        </w:rPr>
        <w:t>Novikova</w:t>
      </w:r>
      <w:proofErr w:type="spellEnd"/>
      <w:r w:rsidRPr="00C12547">
        <w:rPr>
          <w:spacing w:val="-5"/>
          <w:lang w:val="en-US"/>
        </w:rPr>
        <w:t xml:space="preserve"> </w:t>
      </w:r>
      <w:r w:rsidR="007766B1">
        <w:rPr>
          <w:lang w:val="en-US"/>
        </w:rPr>
        <w:t>Seal</w:t>
      </w:r>
    </w:p>
    <w:sectPr w:rsidR="00CA56E3" w:rsidRPr="007766B1">
      <w:type w:val="continuous"/>
      <w:pgSz w:w="11900" w:h="16840"/>
      <w:pgMar w:top="1060" w:right="660" w:bottom="1240" w:left="1040" w:header="720" w:footer="720" w:gutter="0"/>
      <w:cols w:num="2" w:space="720" w:equalWidth="0">
        <w:col w:w="3677" w:space="741"/>
        <w:col w:w="578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309" w:rsidRDefault="004D5309">
      <w:r>
        <w:separator/>
      </w:r>
    </w:p>
  </w:endnote>
  <w:endnote w:type="continuationSeparator" w:id="0">
    <w:p w:rsidR="004D5309" w:rsidRDefault="004D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6E3" w:rsidRDefault="006F50E1">
    <w:pPr>
      <w:pStyle w:val="a3"/>
      <w:spacing w:line="14" w:lineRule="auto"/>
      <w:ind w:left="0"/>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6913880</wp:posOffset>
              </wp:positionH>
              <wp:positionV relativeFrom="page">
                <wp:posOffset>9891395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6E3" w:rsidRDefault="009F2776">
                          <w:pPr>
                            <w:pStyle w:val="a3"/>
                            <w:spacing w:before="10"/>
                            <w:ind w:left="60"/>
                          </w:pPr>
                          <w:r>
                            <w:fldChar w:fldCharType="begin"/>
                          </w:r>
                          <w:r>
                            <w:instrText xml:space="preserve"> PAGE </w:instrText>
                          </w:r>
                          <w:r>
                            <w:fldChar w:fldCharType="separate"/>
                          </w:r>
                          <w:r w:rsidR="00D870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4.4pt;margin-top:778.8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" filled="f" stroked="f">
              <v:textbox inset="0,0,0,0">
                <w:txbxContent>
                  <w:p w:rsidR="00CA56E3" w:rsidRDefault="009F2776">
                    <w:pPr>
                      <w:pStyle w:val="a3"/>
                      <w:spacing w:before="10"/>
                      <w:ind w:left="60"/>
                    </w:pPr>
                    <w:r>
                      <w:fldChar w:fldCharType="begin"/>
                    </w:r>
                    <w:r>
                      <w:instrText xml:space="preserve"> PAGE </w:instrText>
                    </w:r>
                    <w:r>
                      <w:fldChar w:fldCharType="separate"/>
                    </w:r>
                    <w:r w:rsidR="00D87067">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309" w:rsidRDefault="004D5309">
      <w:r>
        <w:separator/>
      </w:r>
    </w:p>
  </w:footnote>
  <w:footnote w:type="continuationSeparator" w:id="0">
    <w:p w:rsidR="004D5309" w:rsidRDefault="004D5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5D5"/>
    <w:multiLevelType w:val="hybridMultilevel"/>
    <w:tmpl w:val="146AABD4"/>
    <w:lvl w:ilvl="0" w:tplc="8B12BC5C">
      <w:start w:val="1"/>
      <w:numFmt w:val="decimal"/>
      <w:lvlText w:val="%1."/>
      <w:lvlJc w:val="left"/>
      <w:pPr>
        <w:ind w:left="4174" w:hanging="183"/>
        <w:jc w:val="right"/>
      </w:pPr>
      <w:rPr>
        <w:rFonts w:ascii="Times New Roman" w:eastAsia="Times New Roman" w:hAnsi="Times New Roman" w:cs="Times New Roman" w:hint="default"/>
        <w:b/>
        <w:bCs/>
        <w:w w:val="100"/>
        <w:sz w:val="22"/>
        <w:szCs w:val="20"/>
        <w:lang w:val="ru-RU" w:eastAsia="en-US" w:bidi="ar-SA"/>
      </w:rPr>
    </w:lvl>
    <w:lvl w:ilvl="1" w:tplc="CA582C78">
      <w:numFmt w:val="bullet"/>
      <w:lvlText w:val="•"/>
      <w:lvlJc w:val="left"/>
      <w:pPr>
        <w:ind w:left="4781" w:hanging="183"/>
      </w:pPr>
      <w:rPr>
        <w:rFonts w:hint="default"/>
        <w:lang w:val="ru-RU" w:eastAsia="en-US" w:bidi="ar-SA"/>
      </w:rPr>
    </w:lvl>
    <w:lvl w:ilvl="2" w:tplc="845C5EBA">
      <w:numFmt w:val="bullet"/>
      <w:lvlText w:val="•"/>
      <w:lvlJc w:val="left"/>
      <w:pPr>
        <w:ind w:left="5383" w:hanging="183"/>
      </w:pPr>
      <w:rPr>
        <w:rFonts w:hint="default"/>
        <w:lang w:val="ru-RU" w:eastAsia="en-US" w:bidi="ar-SA"/>
      </w:rPr>
    </w:lvl>
    <w:lvl w:ilvl="3" w:tplc="7DA82D9E">
      <w:numFmt w:val="bullet"/>
      <w:lvlText w:val="•"/>
      <w:lvlJc w:val="left"/>
      <w:pPr>
        <w:ind w:left="5985" w:hanging="183"/>
      </w:pPr>
      <w:rPr>
        <w:rFonts w:hint="default"/>
        <w:lang w:val="ru-RU" w:eastAsia="en-US" w:bidi="ar-SA"/>
      </w:rPr>
    </w:lvl>
    <w:lvl w:ilvl="4" w:tplc="65CEFCB6">
      <w:numFmt w:val="bullet"/>
      <w:lvlText w:val="•"/>
      <w:lvlJc w:val="left"/>
      <w:pPr>
        <w:ind w:left="6587" w:hanging="183"/>
      </w:pPr>
      <w:rPr>
        <w:rFonts w:hint="default"/>
        <w:lang w:val="ru-RU" w:eastAsia="en-US" w:bidi="ar-SA"/>
      </w:rPr>
    </w:lvl>
    <w:lvl w:ilvl="5" w:tplc="8834DE68">
      <w:numFmt w:val="bullet"/>
      <w:lvlText w:val="•"/>
      <w:lvlJc w:val="left"/>
      <w:pPr>
        <w:ind w:left="7189" w:hanging="183"/>
      </w:pPr>
      <w:rPr>
        <w:rFonts w:hint="default"/>
        <w:lang w:val="ru-RU" w:eastAsia="en-US" w:bidi="ar-SA"/>
      </w:rPr>
    </w:lvl>
    <w:lvl w:ilvl="6" w:tplc="C598EDE8">
      <w:numFmt w:val="bullet"/>
      <w:lvlText w:val="•"/>
      <w:lvlJc w:val="left"/>
      <w:pPr>
        <w:ind w:left="7791" w:hanging="183"/>
      </w:pPr>
      <w:rPr>
        <w:rFonts w:hint="default"/>
        <w:lang w:val="ru-RU" w:eastAsia="en-US" w:bidi="ar-SA"/>
      </w:rPr>
    </w:lvl>
    <w:lvl w:ilvl="7" w:tplc="8A28C120">
      <w:numFmt w:val="bullet"/>
      <w:lvlText w:val="•"/>
      <w:lvlJc w:val="left"/>
      <w:pPr>
        <w:ind w:left="8393" w:hanging="183"/>
      </w:pPr>
      <w:rPr>
        <w:rFonts w:hint="default"/>
        <w:lang w:val="ru-RU" w:eastAsia="en-US" w:bidi="ar-SA"/>
      </w:rPr>
    </w:lvl>
    <w:lvl w:ilvl="8" w:tplc="948EAEA0">
      <w:numFmt w:val="bullet"/>
      <w:lvlText w:val="•"/>
      <w:lvlJc w:val="left"/>
      <w:pPr>
        <w:ind w:left="8995" w:hanging="183"/>
      </w:pPr>
      <w:rPr>
        <w:rFonts w:hint="default"/>
        <w:lang w:val="ru-RU" w:eastAsia="en-US" w:bidi="ar-SA"/>
      </w:rPr>
    </w:lvl>
  </w:abstractNum>
  <w:abstractNum w:abstractNumId="1">
    <w:nsid w:val="08D45033"/>
    <w:multiLevelType w:val="multilevel"/>
    <w:tmpl w:val="58E233A8"/>
    <w:lvl w:ilvl="0">
      <w:start w:val="7"/>
      <w:numFmt w:val="decimal"/>
      <w:lvlText w:val="%1"/>
      <w:lvlJc w:val="left"/>
      <w:pPr>
        <w:ind w:left="102" w:hanging="711"/>
      </w:pPr>
      <w:rPr>
        <w:rFonts w:hint="default"/>
        <w:lang w:val="ru-RU" w:eastAsia="en-US" w:bidi="ar-SA"/>
      </w:rPr>
    </w:lvl>
    <w:lvl w:ilvl="1">
      <w:start w:val="1"/>
      <w:numFmt w:val="decimal"/>
      <w:lvlText w:val="%1.%2."/>
      <w:lvlJc w:val="left"/>
      <w:pPr>
        <w:ind w:left="102" w:hanging="711"/>
      </w:pPr>
      <w:rPr>
        <w:rFonts w:ascii="Times New Roman" w:eastAsia="Times New Roman" w:hAnsi="Times New Roman" w:cs="Times New Roman" w:hint="default"/>
        <w:spacing w:val="-21"/>
        <w:w w:val="100"/>
        <w:sz w:val="24"/>
        <w:szCs w:val="24"/>
        <w:lang w:val="ru-RU" w:eastAsia="en-US" w:bidi="ar-SA"/>
      </w:rPr>
    </w:lvl>
    <w:lvl w:ilvl="2">
      <w:numFmt w:val="bullet"/>
      <w:lvlText w:val="•"/>
      <w:lvlJc w:val="left"/>
      <w:pPr>
        <w:ind w:left="2119" w:hanging="711"/>
      </w:pPr>
      <w:rPr>
        <w:rFonts w:hint="default"/>
        <w:lang w:val="ru-RU" w:eastAsia="en-US" w:bidi="ar-SA"/>
      </w:rPr>
    </w:lvl>
    <w:lvl w:ilvl="3">
      <w:numFmt w:val="bullet"/>
      <w:lvlText w:val="•"/>
      <w:lvlJc w:val="left"/>
      <w:pPr>
        <w:ind w:left="3129" w:hanging="711"/>
      </w:pPr>
      <w:rPr>
        <w:rFonts w:hint="default"/>
        <w:lang w:val="ru-RU" w:eastAsia="en-US" w:bidi="ar-SA"/>
      </w:rPr>
    </w:lvl>
    <w:lvl w:ilvl="4">
      <w:numFmt w:val="bullet"/>
      <w:lvlText w:val="•"/>
      <w:lvlJc w:val="left"/>
      <w:pPr>
        <w:ind w:left="4139" w:hanging="711"/>
      </w:pPr>
      <w:rPr>
        <w:rFonts w:hint="default"/>
        <w:lang w:val="ru-RU" w:eastAsia="en-US" w:bidi="ar-SA"/>
      </w:rPr>
    </w:lvl>
    <w:lvl w:ilvl="5">
      <w:numFmt w:val="bullet"/>
      <w:lvlText w:val="•"/>
      <w:lvlJc w:val="left"/>
      <w:pPr>
        <w:ind w:left="5149" w:hanging="711"/>
      </w:pPr>
      <w:rPr>
        <w:rFonts w:hint="default"/>
        <w:lang w:val="ru-RU" w:eastAsia="en-US" w:bidi="ar-SA"/>
      </w:rPr>
    </w:lvl>
    <w:lvl w:ilvl="6">
      <w:numFmt w:val="bullet"/>
      <w:lvlText w:val="•"/>
      <w:lvlJc w:val="left"/>
      <w:pPr>
        <w:ind w:left="6159" w:hanging="711"/>
      </w:pPr>
      <w:rPr>
        <w:rFonts w:hint="default"/>
        <w:lang w:val="ru-RU" w:eastAsia="en-US" w:bidi="ar-SA"/>
      </w:rPr>
    </w:lvl>
    <w:lvl w:ilvl="7">
      <w:numFmt w:val="bullet"/>
      <w:lvlText w:val="•"/>
      <w:lvlJc w:val="left"/>
      <w:pPr>
        <w:ind w:left="7169" w:hanging="711"/>
      </w:pPr>
      <w:rPr>
        <w:rFonts w:hint="default"/>
        <w:lang w:val="ru-RU" w:eastAsia="en-US" w:bidi="ar-SA"/>
      </w:rPr>
    </w:lvl>
    <w:lvl w:ilvl="8">
      <w:numFmt w:val="bullet"/>
      <w:lvlText w:val="•"/>
      <w:lvlJc w:val="left"/>
      <w:pPr>
        <w:ind w:left="8179" w:hanging="711"/>
      </w:pPr>
      <w:rPr>
        <w:rFonts w:hint="default"/>
        <w:lang w:val="ru-RU" w:eastAsia="en-US" w:bidi="ar-SA"/>
      </w:rPr>
    </w:lvl>
  </w:abstractNum>
  <w:abstractNum w:abstractNumId="2">
    <w:nsid w:val="174557F1"/>
    <w:multiLevelType w:val="hybridMultilevel"/>
    <w:tmpl w:val="16B436D2"/>
    <w:lvl w:ilvl="0" w:tplc="68FE3EC8">
      <w:numFmt w:val="bullet"/>
      <w:lvlText w:val="-"/>
      <w:lvlJc w:val="left"/>
      <w:pPr>
        <w:ind w:left="102" w:hanging="298"/>
      </w:pPr>
      <w:rPr>
        <w:rFonts w:ascii="Times New Roman" w:eastAsia="Times New Roman" w:hAnsi="Times New Roman" w:cs="Times New Roman" w:hint="default"/>
        <w:spacing w:val="-25"/>
        <w:w w:val="99"/>
        <w:sz w:val="24"/>
        <w:szCs w:val="24"/>
        <w:lang w:val="ru-RU" w:eastAsia="en-US" w:bidi="ar-SA"/>
      </w:rPr>
    </w:lvl>
    <w:lvl w:ilvl="1" w:tplc="F0988D32">
      <w:numFmt w:val="bullet"/>
      <w:lvlText w:val="•"/>
      <w:lvlJc w:val="left"/>
      <w:pPr>
        <w:ind w:left="1109" w:hanging="298"/>
      </w:pPr>
      <w:rPr>
        <w:rFonts w:hint="default"/>
        <w:lang w:val="ru-RU" w:eastAsia="en-US" w:bidi="ar-SA"/>
      </w:rPr>
    </w:lvl>
    <w:lvl w:ilvl="2" w:tplc="34D658FE">
      <w:numFmt w:val="bullet"/>
      <w:lvlText w:val="•"/>
      <w:lvlJc w:val="left"/>
      <w:pPr>
        <w:ind w:left="2119" w:hanging="298"/>
      </w:pPr>
      <w:rPr>
        <w:rFonts w:hint="default"/>
        <w:lang w:val="ru-RU" w:eastAsia="en-US" w:bidi="ar-SA"/>
      </w:rPr>
    </w:lvl>
    <w:lvl w:ilvl="3" w:tplc="9E941A2C">
      <w:numFmt w:val="bullet"/>
      <w:lvlText w:val="•"/>
      <w:lvlJc w:val="left"/>
      <w:pPr>
        <w:ind w:left="3129" w:hanging="298"/>
      </w:pPr>
      <w:rPr>
        <w:rFonts w:hint="default"/>
        <w:lang w:val="ru-RU" w:eastAsia="en-US" w:bidi="ar-SA"/>
      </w:rPr>
    </w:lvl>
    <w:lvl w:ilvl="4" w:tplc="4B9873CA">
      <w:numFmt w:val="bullet"/>
      <w:lvlText w:val="•"/>
      <w:lvlJc w:val="left"/>
      <w:pPr>
        <w:ind w:left="4139" w:hanging="298"/>
      </w:pPr>
      <w:rPr>
        <w:rFonts w:hint="default"/>
        <w:lang w:val="ru-RU" w:eastAsia="en-US" w:bidi="ar-SA"/>
      </w:rPr>
    </w:lvl>
    <w:lvl w:ilvl="5" w:tplc="8D32393E">
      <w:numFmt w:val="bullet"/>
      <w:lvlText w:val="•"/>
      <w:lvlJc w:val="left"/>
      <w:pPr>
        <w:ind w:left="5149" w:hanging="298"/>
      </w:pPr>
      <w:rPr>
        <w:rFonts w:hint="default"/>
        <w:lang w:val="ru-RU" w:eastAsia="en-US" w:bidi="ar-SA"/>
      </w:rPr>
    </w:lvl>
    <w:lvl w:ilvl="6" w:tplc="7F4E5824">
      <w:numFmt w:val="bullet"/>
      <w:lvlText w:val="•"/>
      <w:lvlJc w:val="left"/>
      <w:pPr>
        <w:ind w:left="6159" w:hanging="298"/>
      </w:pPr>
      <w:rPr>
        <w:rFonts w:hint="default"/>
        <w:lang w:val="ru-RU" w:eastAsia="en-US" w:bidi="ar-SA"/>
      </w:rPr>
    </w:lvl>
    <w:lvl w:ilvl="7" w:tplc="B80AEC3A">
      <w:numFmt w:val="bullet"/>
      <w:lvlText w:val="•"/>
      <w:lvlJc w:val="left"/>
      <w:pPr>
        <w:ind w:left="7169" w:hanging="298"/>
      </w:pPr>
      <w:rPr>
        <w:rFonts w:hint="default"/>
        <w:lang w:val="ru-RU" w:eastAsia="en-US" w:bidi="ar-SA"/>
      </w:rPr>
    </w:lvl>
    <w:lvl w:ilvl="8" w:tplc="159204F0">
      <w:numFmt w:val="bullet"/>
      <w:lvlText w:val="•"/>
      <w:lvlJc w:val="left"/>
      <w:pPr>
        <w:ind w:left="8179" w:hanging="298"/>
      </w:pPr>
      <w:rPr>
        <w:rFonts w:hint="default"/>
        <w:lang w:val="ru-RU" w:eastAsia="en-US" w:bidi="ar-SA"/>
      </w:rPr>
    </w:lvl>
  </w:abstractNum>
  <w:abstractNum w:abstractNumId="3">
    <w:nsid w:val="3C5C6176"/>
    <w:multiLevelType w:val="multilevel"/>
    <w:tmpl w:val="05641E26"/>
    <w:lvl w:ilvl="0">
      <w:start w:val="4"/>
      <w:numFmt w:val="decimal"/>
      <w:lvlText w:val="%1"/>
      <w:lvlJc w:val="left"/>
      <w:pPr>
        <w:ind w:left="102" w:hanging="711"/>
      </w:pPr>
      <w:rPr>
        <w:rFonts w:hint="default"/>
        <w:lang w:val="ru-RU" w:eastAsia="en-US" w:bidi="ar-SA"/>
      </w:rPr>
    </w:lvl>
    <w:lvl w:ilvl="1">
      <w:start w:val="1"/>
      <w:numFmt w:val="decimal"/>
      <w:lvlText w:val="%1.%2."/>
      <w:lvlJc w:val="left"/>
      <w:pPr>
        <w:ind w:left="102" w:hanging="711"/>
      </w:pPr>
      <w:rPr>
        <w:rFonts w:ascii="Times New Roman" w:eastAsia="Times New Roman" w:hAnsi="Times New Roman" w:cs="Times New Roman" w:hint="default"/>
        <w:spacing w:val="-29"/>
        <w:w w:val="100"/>
        <w:sz w:val="24"/>
        <w:szCs w:val="24"/>
        <w:lang w:val="ru-RU" w:eastAsia="en-US" w:bidi="ar-SA"/>
      </w:rPr>
    </w:lvl>
    <w:lvl w:ilvl="2">
      <w:numFmt w:val="bullet"/>
      <w:lvlText w:val="•"/>
      <w:lvlJc w:val="left"/>
      <w:pPr>
        <w:ind w:left="2119" w:hanging="711"/>
      </w:pPr>
      <w:rPr>
        <w:rFonts w:hint="default"/>
        <w:lang w:val="ru-RU" w:eastAsia="en-US" w:bidi="ar-SA"/>
      </w:rPr>
    </w:lvl>
    <w:lvl w:ilvl="3">
      <w:numFmt w:val="bullet"/>
      <w:lvlText w:val="•"/>
      <w:lvlJc w:val="left"/>
      <w:pPr>
        <w:ind w:left="3129" w:hanging="711"/>
      </w:pPr>
      <w:rPr>
        <w:rFonts w:hint="default"/>
        <w:lang w:val="ru-RU" w:eastAsia="en-US" w:bidi="ar-SA"/>
      </w:rPr>
    </w:lvl>
    <w:lvl w:ilvl="4">
      <w:numFmt w:val="bullet"/>
      <w:lvlText w:val="•"/>
      <w:lvlJc w:val="left"/>
      <w:pPr>
        <w:ind w:left="4139" w:hanging="711"/>
      </w:pPr>
      <w:rPr>
        <w:rFonts w:hint="default"/>
        <w:lang w:val="ru-RU" w:eastAsia="en-US" w:bidi="ar-SA"/>
      </w:rPr>
    </w:lvl>
    <w:lvl w:ilvl="5">
      <w:numFmt w:val="bullet"/>
      <w:lvlText w:val="•"/>
      <w:lvlJc w:val="left"/>
      <w:pPr>
        <w:ind w:left="5149" w:hanging="711"/>
      </w:pPr>
      <w:rPr>
        <w:rFonts w:hint="default"/>
        <w:lang w:val="ru-RU" w:eastAsia="en-US" w:bidi="ar-SA"/>
      </w:rPr>
    </w:lvl>
    <w:lvl w:ilvl="6">
      <w:numFmt w:val="bullet"/>
      <w:lvlText w:val="•"/>
      <w:lvlJc w:val="left"/>
      <w:pPr>
        <w:ind w:left="6159" w:hanging="711"/>
      </w:pPr>
      <w:rPr>
        <w:rFonts w:hint="default"/>
        <w:lang w:val="ru-RU" w:eastAsia="en-US" w:bidi="ar-SA"/>
      </w:rPr>
    </w:lvl>
    <w:lvl w:ilvl="7">
      <w:numFmt w:val="bullet"/>
      <w:lvlText w:val="•"/>
      <w:lvlJc w:val="left"/>
      <w:pPr>
        <w:ind w:left="7169" w:hanging="711"/>
      </w:pPr>
      <w:rPr>
        <w:rFonts w:hint="default"/>
        <w:lang w:val="ru-RU" w:eastAsia="en-US" w:bidi="ar-SA"/>
      </w:rPr>
    </w:lvl>
    <w:lvl w:ilvl="8">
      <w:numFmt w:val="bullet"/>
      <w:lvlText w:val="•"/>
      <w:lvlJc w:val="left"/>
      <w:pPr>
        <w:ind w:left="8179" w:hanging="711"/>
      </w:pPr>
      <w:rPr>
        <w:rFonts w:hint="default"/>
        <w:lang w:val="ru-RU" w:eastAsia="en-US" w:bidi="ar-SA"/>
      </w:rPr>
    </w:lvl>
  </w:abstractNum>
  <w:abstractNum w:abstractNumId="4">
    <w:nsid w:val="40A00845"/>
    <w:multiLevelType w:val="multilevel"/>
    <w:tmpl w:val="08866D7C"/>
    <w:lvl w:ilvl="0">
      <w:start w:val="1"/>
      <w:numFmt w:val="decimal"/>
      <w:lvlText w:val="%1"/>
      <w:lvlJc w:val="left"/>
      <w:pPr>
        <w:ind w:left="102" w:hanging="399"/>
      </w:pPr>
      <w:rPr>
        <w:rFonts w:hint="default"/>
        <w:lang w:val="ru-RU" w:eastAsia="en-US" w:bidi="ar-SA"/>
      </w:rPr>
    </w:lvl>
    <w:lvl w:ilvl="1">
      <w:start w:val="1"/>
      <w:numFmt w:val="decimal"/>
      <w:lvlText w:val="%1.%2."/>
      <w:lvlJc w:val="left"/>
      <w:pPr>
        <w:ind w:left="102" w:hanging="399"/>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19" w:hanging="399"/>
      </w:pPr>
      <w:rPr>
        <w:rFonts w:hint="default"/>
        <w:lang w:val="ru-RU" w:eastAsia="en-US" w:bidi="ar-SA"/>
      </w:rPr>
    </w:lvl>
    <w:lvl w:ilvl="3">
      <w:numFmt w:val="bullet"/>
      <w:lvlText w:val="•"/>
      <w:lvlJc w:val="left"/>
      <w:pPr>
        <w:ind w:left="3129" w:hanging="399"/>
      </w:pPr>
      <w:rPr>
        <w:rFonts w:hint="default"/>
        <w:lang w:val="ru-RU" w:eastAsia="en-US" w:bidi="ar-SA"/>
      </w:rPr>
    </w:lvl>
    <w:lvl w:ilvl="4">
      <w:numFmt w:val="bullet"/>
      <w:lvlText w:val="•"/>
      <w:lvlJc w:val="left"/>
      <w:pPr>
        <w:ind w:left="4139" w:hanging="399"/>
      </w:pPr>
      <w:rPr>
        <w:rFonts w:hint="default"/>
        <w:lang w:val="ru-RU" w:eastAsia="en-US" w:bidi="ar-SA"/>
      </w:rPr>
    </w:lvl>
    <w:lvl w:ilvl="5">
      <w:numFmt w:val="bullet"/>
      <w:lvlText w:val="•"/>
      <w:lvlJc w:val="left"/>
      <w:pPr>
        <w:ind w:left="5149" w:hanging="399"/>
      </w:pPr>
      <w:rPr>
        <w:rFonts w:hint="default"/>
        <w:lang w:val="ru-RU" w:eastAsia="en-US" w:bidi="ar-SA"/>
      </w:rPr>
    </w:lvl>
    <w:lvl w:ilvl="6">
      <w:numFmt w:val="bullet"/>
      <w:lvlText w:val="•"/>
      <w:lvlJc w:val="left"/>
      <w:pPr>
        <w:ind w:left="6159" w:hanging="399"/>
      </w:pPr>
      <w:rPr>
        <w:rFonts w:hint="default"/>
        <w:lang w:val="ru-RU" w:eastAsia="en-US" w:bidi="ar-SA"/>
      </w:rPr>
    </w:lvl>
    <w:lvl w:ilvl="7">
      <w:numFmt w:val="bullet"/>
      <w:lvlText w:val="•"/>
      <w:lvlJc w:val="left"/>
      <w:pPr>
        <w:ind w:left="7169" w:hanging="399"/>
      </w:pPr>
      <w:rPr>
        <w:rFonts w:hint="default"/>
        <w:lang w:val="ru-RU" w:eastAsia="en-US" w:bidi="ar-SA"/>
      </w:rPr>
    </w:lvl>
    <w:lvl w:ilvl="8">
      <w:numFmt w:val="bullet"/>
      <w:lvlText w:val="•"/>
      <w:lvlJc w:val="left"/>
      <w:pPr>
        <w:ind w:left="8179" w:hanging="399"/>
      </w:pPr>
      <w:rPr>
        <w:rFonts w:hint="default"/>
        <w:lang w:val="ru-RU" w:eastAsia="en-US" w:bidi="ar-SA"/>
      </w:rPr>
    </w:lvl>
  </w:abstractNum>
  <w:abstractNum w:abstractNumId="5">
    <w:nsid w:val="55DD4DE3"/>
    <w:multiLevelType w:val="multilevel"/>
    <w:tmpl w:val="9CDC238A"/>
    <w:lvl w:ilvl="0">
      <w:start w:val="2"/>
      <w:numFmt w:val="decimal"/>
      <w:lvlText w:val="%1"/>
      <w:lvlJc w:val="left"/>
      <w:pPr>
        <w:ind w:left="501" w:hanging="399"/>
      </w:pPr>
      <w:rPr>
        <w:rFonts w:hint="default"/>
        <w:lang w:val="ru-RU" w:eastAsia="en-US" w:bidi="ar-SA"/>
      </w:rPr>
    </w:lvl>
    <w:lvl w:ilvl="1">
      <w:start w:val="1"/>
      <w:numFmt w:val="decimal"/>
      <w:lvlText w:val="%1.%2."/>
      <w:lvlJc w:val="left"/>
      <w:pPr>
        <w:ind w:left="501" w:hanging="399"/>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2" w:hanging="721"/>
      </w:pPr>
      <w:rPr>
        <w:rFonts w:ascii="Times New Roman" w:eastAsia="Times New Roman" w:hAnsi="Times New Roman" w:cs="Times New Roman" w:hint="default"/>
        <w:spacing w:val="-26"/>
        <w:w w:val="100"/>
        <w:sz w:val="24"/>
        <w:szCs w:val="24"/>
        <w:lang w:val="ru-RU" w:eastAsia="en-US" w:bidi="ar-SA"/>
      </w:rPr>
    </w:lvl>
    <w:lvl w:ilvl="3">
      <w:numFmt w:val="bullet"/>
      <w:lvlText w:val="•"/>
      <w:lvlJc w:val="left"/>
      <w:pPr>
        <w:ind w:left="2655" w:hanging="721"/>
      </w:pPr>
      <w:rPr>
        <w:rFonts w:hint="default"/>
        <w:lang w:val="ru-RU" w:eastAsia="en-US" w:bidi="ar-SA"/>
      </w:rPr>
    </w:lvl>
    <w:lvl w:ilvl="4">
      <w:numFmt w:val="bullet"/>
      <w:lvlText w:val="•"/>
      <w:lvlJc w:val="left"/>
      <w:pPr>
        <w:ind w:left="3733" w:hanging="721"/>
      </w:pPr>
      <w:rPr>
        <w:rFonts w:hint="default"/>
        <w:lang w:val="ru-RU" w:eastAsia="en-US" w:bidi="ar-SA"/>
      </w:rPr>
    </w:lvl>
    <w:lvl w:ilvl="5">
      <w:numFmt w:val="bullet"/>
      <w:lvlText w:val="•"/>
      <w:lvlJc w:val="left"/>
      <w:pPr>
        <w:ind w:left="4810" w:hanging="721"/>
      </w:pPr>
      <w:rPr>
        <w:rFonts w:hint="default"/>
        <w:lang w:val="ru-RU" w:eastAsia="en-US" w:bidi="ar-SA"/>
      </w:rPr>
    </w:lvl>
    <w:lvl w:ilvl="6">
      <w:numFmt w:val="bullet"/>
      <w:lvlText w:val="•"/>
      <w:lvlJc w:val="left"/>
      <w:pPr>
        <w:ind w:left="5888" w:hanging="721"/>
      </w:pPr>
      <w:rPr>
        <w:rFonts w:hint="default"/>
        <w:lang w:val="ru-RU" w:eastAsia="en-US" w:bidi="ar-SA"/>
      </w:rPr>
    </w:lvl>
    <w:lvl w:ilvl="7">
      <w:numFmt w:val="bullet"/>
      <w:lvlText w:val="•"/>
      <w:lvlJc w:val="left"/>
      <w:pPr>
        <w:ind w:left="6966" w:hanging="721"/>
      </w:pPr>
      <w:rPr>
        <w:rFonts w:hint="default"/>
        <w:lang w:val="ru-RU" w:eastAsia="en-US" w:bidi="ar-SA"/>
      </w:rPr>
    </w:lvl>
    <w:lvl w:ilvl="8">
      <w:numFmt w:val="bullet"/>
      <w:lvlText w:val="•"/>
      <w:lvlJc w:val="left"/>
      <w:pPr>
        <w:ind w:left="8043" w:hanging="721"/>
      </w:pPr>
      <w:rPr>
        <w:rFonts w:hint="default"/>
        <w:lang w:val="ru-RU" w:eastAsia="en-US" w:bidi="ar-SA"/>
      </w:r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6E3"/>
    <w:rsid w:val="00007796"/>
    <w:rsid w:val="00011C0A"/>
    <w:rsid w:val="0003060E"/>
    <w:rsid w:val="00065203"/>
    <w:rsid w:val="001048C3"/>
    <w:rsid w:val="0011688F"/>
    <w:rsid w:val="001D5A29"/>
    <w:rsid w:val="001F2A5A"/>
    <w:rsid w:val="002039D7"/>
    <w:rsid w:val="002374CF"/>
    <w:rsid w:val="00276A22"/>
    <w:rsid w:val="002A6582"/>
    <w:rsid w:val="0036303F"/>
    <w:rsid w:val="003F2B44"/>
    <w:rsid w:val="004478E9"/>
    <w:rsid w:val="00462DE4"/>
    <w:rsid w:val="00491EE2"/>
    <w:rsid w:val="004B51C2"/>
    <w:rsid w:val="004B70EF"/>
    <w:rsid w:val="004C5B29"/>
    <w:rsid w:val="004D5309"/>
    <w:rsid w:val="005A0705"/>
    <w:rsid w:val="005D5000"/>
    <w:rsid w:val="0060239C"/>
    <w:rsid w:val="00650258"/>
    <w:rsid w:val="006A37C8"/>
    <w:rsid w:val="006C186A"/>
    <w:rsid w:val="006E6C51"/>
    <w:rsid w:val="006F271A"/>
    <w:rsid w:val="006F50E1"/>
    <w:rsid w:val="00775415"/>
    <w:rsid w:val="007766B1"/>
    <w:rsid w:val="00776F93"/>
    <w:rsid w:val="007B2224"/>
    <w:rsid w:val="0080369E"/>
    <w:rsid w:val="00832D9A"/>
    <w:rsid w:val="008559B4"/>
    <w:rsid w:val="008E0828"/>
    <w:rsid w:val="00922BEF"/>
    <w:rsid w:val="009F2776"/>
    <w:rsid w:val="00A072AA"/>
    <w:rsid w:val="00B47B67"/>
    <w:rsid w:val="00C12547"/>
    <w:rsid w:val="00C263CC"/>
    <w:rsid w:val="00C46A21"/>
    <w:rsid w:val="00C97BF7"/>
    <w:rsid w:val="00CA56E3"/>
    <w:rsid w:val="00D256B8"/>
    <w:rsid w:val="00D27EE0"/>
    <w:rsid w:val="00D87067"/>
    <w:rsid w:val="00D958D6"/>
    <w:rsid w:val="00DF1BDF"/>
    <w:rsid w:val="00E20FFE"/>
    <w:rsid w:val="00E918EC"/>
    <w:rsid w:val="00F07664"/>
    <w:rsid w:val="00F81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08" w:right="889"/>
      <w:jc w:val="center"/>
      <w:outlineLvl w:val="0"/>
    </w:pPr>
    <w:rPr>
      <w:b/>
      <w:bCs/>
      <w:sz w:val="28"/>
      <w:szCs w:val="28"/>
    </w:rPr>
  </w:style>
  <w:style w:type="paragraph" w:styleId="2">
    <w:name w:val="heading 2"/>
    <w:basedOn w:val="a"/>
    <w:uiPriority w:val="1"/>
    <w:qFormat/>
    <w:pPr>
      <w:ind w:left="10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4"/>
      <w:szCs w:val="24"/>
    </w:rPr>
  </w:style>
  <w:style w:type="paragraph" w:styleId="a4">
    <w:name w:val="List Paragraph"/>
    <w:basedOn w:val="a"/>
    <w:uiPriority w:val="1"/>
    <w:qFormat/>
    <w:pPr>
      <w:ind w:left="102"/>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08" w:right="889"/>
      <w:jc w:val="center"/>
      <w:outlineLvl w:val="0"/>
    </w:pPr>
    <w:rPr>
      <w:b/>
      <w:bCs/>
      <w:sz w:val="28"/>
      <w:szCs w:val="28"/>
    </w:rPr>
  </w:style>
  <w:style w:type="paragraph" w:styleId="2">
    <w:name w:val="heading 2"/>
    <w:basedOn w:val="a"/>
    <w:uiPriority w:val="1"/>
    <w:qFormat/>
    <w:pPr>
      <w:ind w:left="10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4"/>
      <w:szCs w:val="24"/>
    </w:rPr>
  </w:style>
  <w:style w:type="paragraph" w:styleId="a4">
    <w:name w:val="List Paragraph"/>
    <w:basedOn w:val="a"/>
    <w:uiPriority w:val="1"/>
    <w:qFormat/>
    <w:pPr>
      <w:ind w:left="10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mmunity.spbstu.ru/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1695</Words>
  <Characters>9668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2021-03-23T20:00:00Z</dcterms:created>
  <dcterms:modified xsi:type="dcterms:W3CDTF">2021-03-23T20:00:00Z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2016</vt:lpwstr>
  </property>
  <property fmtid="{D5CDD505-2E9C-101B-9397-08002B2CF9AE}" pid="4" name="LastSaved">
    <vt:filetime>2021-02-11T00:00:00Z</vt:filetime>
  </property>
</Properties>
</file>